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3433" w14:textId="6E70E729" w:rsidR="00AE1176" w:rsidRPr="00843BCD" w:rsidRDefault="00AE1176" w:rsidP="00AE1176">
      <w:pPr>
        <w:pStyle w:val="Vastaanottaja"/>
        <w:spacing w:before="240" w:after="240" w:line="360" w:lineRule="auto"/>
        <w:rPr>
          <w:rFonts w:ascii="Calibri" w:hAnsi="Calibri" w:cs="Calibri"/>
        </w:rPr>
      </w:pPr>
      <w:r w:rsidRPr="00843BCD">
        <w:rPr>
          <w:rFonts w:ascii="Calibri" w:hAnsi="Calibri" w:cs="Calibri"/>
        </w:rPr>
        <w:t>Heta – henkilökohtaisten avustajien työnantajien liitto ry</w:t>
      </w:r>
      <w:r w:rsidRPr="00843BCD">
        <w:rPr>
          <w:rFonts w:ascii="Calibri" w:hAnsi="Calibri" w:cs="Calibri"/>
        </w:rPr>
        <w:br/>
      </w:r>
      <w:proofErr w:type="spellStart"/>
      <w:r w:rsidRPr="00843BCD">
        <w:rPr>
          <w:rFonts w:ascii="Calibri" w:hAnsi="Calibri" w:cs="Calibri"/>
        </w:rPr>
        <w:t>HetaHelpin</w:t>
      </w:r>
      <w:proofErr w:type="spellEnd"/>
      <w:r w:rsidRPr="00843BCD">
        <w:rPr>
          <w:rFonts w:ascii="Calibri" w:hAnsi="Calibri" w:cs="Calibri"/>
        </w:rPr>
        <w:t xml:space="preserve"> uutiskirje </w:t>
      </w:r>
      <w:r w:rsidR="00857B73">
        <w:rPr>
          <w:rFonts w:ascii="Calibri" w:hAnsi="Calibri" w:cs="Calibri"/>
        </w:rPr>
        <w:t>17.6.2024</w:t>
      </w:r>
    </w:p>
    <w:p w14:paraId="78DF7312" w14:textId="2B09D09B" w:rsidR="00AE1176" w:rsidRPr="00843BCD" w:rsidRDefault="00AE1176" w:rsidP="00AE1176">
      <w:pPr>
        <w:pStyle w:val="Otsikko1"/>
        <w:spacing w:before="240" w:after="240"/>
        <w:rPr>
          <w:rFonts w:ascii="Calibri" w:hAnsi="Calibri" w:cs="Calibri"/>
          <w:b/>
          <w:bCs/>
          <w:color w:val="auto"/>
        </w:rPr>
      </w:pPr>
      <w:r w:rsidRPr="00843BCD">
        <w:rPr>
          <w:rFonts w:ascii="Calibri" w:hAnsi="Calibri" w:cs="Calibri"/>
          <w:b/>
          <w:bCs/>
          <w:color w:val="auto"/>
        </w:rPr>
        <w:t>Heinäkuun alussa korotuksia avustajien palkkoihin</w:t>
      </w:r>
    </w:p>
    <w:p w14:paraId="0A16E6BE" w14:textId="77777777" w:rsidR="00AE1176" w:rsidRPr="00843BCD" w:rsidRDefault="00AE1176" w:rsidP="00AE1176">
      <w:pPr>
        <w:rPr>
          <w:rFonts w:ascii="Calibri" w:hAnsi="Calibri" w:cs="Calibri"/>
          <w:b/>
          <w:bCs/>
        </w:rPr>
      </w:pPr>
      <w:r w:rsidRPr="00843BCD">
        <w:rPr>
          <w:rFonts w:ascii="Calibri" w:hAnsi="Calibri" w:cs="Calibri"/>
          <w:b/>
          <w:bCs/>
        </w:rPr>
        <w:t>Henkilökohtaisia avustajia koskevan valtakunnallisen työehtosopimuksen mukaan Hetan varsinaisten jäsenten työntekijöiden noudattamaa palkkataulukkoa tarkistetaan ylöspäin 1.7.2024 alkaen.</w:t>
      </w:r>
    </w:p>
    <w:p w14:paraId="72506C5E" w14:textId="42316AE7" w:rsidR="00AE1176" w:rsidRPr="00843BCD" w:rsidRDefault="00AE1176" w:rsidP="00AE1176">
      <w:pPr>
        <w:pStyle w:val="Otsikko2"/>
        <w:spacing w:before="240" w:after="240"/>
        <w:rPr>
          <w:rFonts w:ascii="Calibri" w:hAnsi="Calibri" w:cs="Calibri"/>
          <w:color w:val="auto"/>
        </w:rPr>
      </w:pPr>
      <w:r w:rsidRPr="00843BCD">
        <w:rPr>
          <w:rFonts w:ascii="Calibri" w:hAnsi="Calibri" w:cs="Calibri"/>
          <w:color w:val="auto"/>
        </w:rPr>
        <w:t>Vähimmäistuntipalkat 1.7.2024</w:t>
      </w:r>
    </w:p>
    <w:p w14:paraId="149E6BFA" w14:textId="77777777" w:rsidR="00AE1176" w:rsidRPr="00843BCD" w:rsidRDefault="00AE1176" w:rsidP="00AE1176">
      <w:pPr>
        <w:spacing w:before="240" w:after="240"/>
        <w:rPr>
          <w:rFonts w:ascii="Calibri" w:hAnsi="Calibri" w:cs="Calibri"/>
        </w:rPr>
      </w:pPr>
      <w:r w:rsidRPr="00843BCD">
        <w:rPr>
          <w:rFonts w:ascii="Calibri" w:hAnsi="Calibri" w:cs="Calibri"/>
        </w:rPr>
        <w:t xml:space="preserve">Työehtosopimuksen toinen vähimmäistuntipalkkojen korotuskierros tällä työehtosopimuskaudella tapahtuu heinäkuun alussa. Korotusten jälkeen vähimmäistuntipalkat ovat </w:t>
      </w:r>
      <w:r w:rsidRPr="00843BCD">
        <w:rPr>
          <w:rFonts w:ascii="Calibri" w:hAnsi="Calibri" w:cs="Calibri"/>
          <w:b/>
          <w:bCs/>
        </w:rPr>
        <w:t xml:space="preserve">1.7.2024 alkaen </w:t>
      </w:r>
      <w:r w:rsidRPr="00843BCD">
        <w:rPr>
          <w:rFonts w:ascii="Calibri" w:hAnsi="Calibri" w:cs="Calibri"/>
        </w:rPr>
        <w:t>(ilman kokemuslisää):</w:t>
      </w:r>
    </w:p>
    <w:p w14:paraId="1CA11D87" w14:textId="77777777" w:rsidR="00AE1176" w:rsidRPr="00843BCD" w:rsidRDefault="00AE1176" w:rsidP="00AE1176">
      <w:pPr>
        <w:pStyle w:val="Otsikko3"/>
        <w:spacing w:before="240" w:after="240"/>
        <w:rPr>
          <w:rFonts w:ascii="Calibri" w:eastAsiaTheme="minorEastAsia" w:hAnsi="Calibri" w:cs="Calibri"/>
        </w:rPr>
      </w:pPr>
      <w:r w:rsidRPr="00843BCD">
        <w:rPr>
          <w:rFonts w:ascii="Calibri" w:eastAsiaTheme="minorEastAsia" w:hAnsi="Calibri" w:cs="Calibri"/>
        </w:rPr>
        <w:t>Palkkaryhmä A</w:t>
      </w:r>
    </w:p>
    <w:p w14:paraId="6BF6975C" w14:textId="77777777" w:rsidR="00AE1176" w:rsidRPr="00843BCD" w:rsidRDefault="00AE1176" w:rsidP="00AE1176">
      <w:pPr>
        <w:pStyle w:val="Luettelokappale"/>
        <w:spacing w:before="240" w:after="240"/>
        <w:ind w:left="1588" w:hanging="284"/>
        <w:rPr>
          <w:rFonts w:ascii="Calibri" w:hAnsi="Calibri" w:cs="Calibri"/>
        </w:rPr>
      </w:pPr>
      <w:bookmarkStart w:id="0" w:name="_Hlk147996288"/>
      <w:r w:rsidRPr="00843BCD">
        <w:rPr>
          <w:rFonts w:ascii="Calibri" w:hAnsi="Calibri" w:cs="Calibri"/>
        </w:rPr>
        <w:t>muualla Suomessa 12,51 €</w:t>
      </w:r>
    </w:p>
    <w:p w14:paraId="6E19A406"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pääkaupunkiseudulla 12,67 €</w:t>
      </w:r>
    </w:p>
    <w:bookmarkEnd w:id="0"/>
    <w:p w14:paraId="68B660E7" w14:textId="77777777" w:rsidR="00AE1176" w:rsidRPr="00843BCD" w:rsidRDefault="00AE1176" w:rsidP="00AE1176">
      <w:pPr>
        <w:pStyle w:val="Otsikko3"/>
        <w:spacing w:before="240" w:after="240"/>
        <w:rPr>
          <w:rFonts w:ascii="Calibri" w:eastAsiaTheme="minorEastAsia" w:hAnsi="Calibri" w:cs="Calibri"/>
        </w:rPr>
      </w:pPr>
      <w:r w:rsidRPr="00843BCD">
        <w:rPr>
          <w:rFonts w:ascii="Calibri" w:eastAsiaTheme="minorEastAsia" w:hAnsi="Calibri" w:cs="Calibri"/>
        </w:rPr>
        <w:t>Palkkaryhmä B1</w:t>
      </w:r>
    </w:p>
    <w:p w14:paraId="37B07F52"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muualla Suomessa 13,05 €</w:t>
      </w:r>
    </w:p>
    <w:p w14:paraId="09113ADE"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pääkaupunkiseudulla 13,21 €</w:t>
      </w:r>
    </w:p>
    <w:p w14:paraId="750C1476" w14:textId="77777777" w:rsidR="00AE1176" w:rsidRPr="00843BCD" w:rsidRDefault="00AE1176" w:rsidP="00AE1176">
      <w:pPr>
        <w:pStyle w:val="Otsikko3"/>
        <w:spacing w:before="240" w:after="240"/>
        <w:rPr>
          <w:rFonts w:ascii="Calibri" w:eastAsiaTheme="minorEastAsia" w:hAnsi="Calibri" w:cs="Calibri"/>
        </w:rPr>
      </w:pPr>
      <w:r w:rsidRPr="00843BCD">
        <w:rPr>
          <w:rFonts w:ascii="Calibri" w:eastAsiaTheme="minorEastAsia" w:hAnsi="Calibri" w:cs="Calibri"/>
        </w:rPr>
        <w:t>Palkkaryhmä B2</w:t>
      </w:r>
    </w:p>
    <w:p w14:paraId="6B79ED73"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muualla Suomessa 13,55 €</w:t>
      </w:r>
    </w:p>
    <w:p w14:paraId="3F9734E9"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pääkaupunkiseudulla 13,71 €</w:t>
      </w:r>
    </w:p>
    <w:p w14:paraId="26D5AA49" w14:textId="77777777" w:rsidR="00AE1176" w:rsidRPr="00843BCD" w:rsidRDefault="00AE1176" w:rsidP="00AE1176">
      <w:pPr>
        <w:pStyle w:val="Otsikko3"/>
        <w:spacing w:before="240" w:after="240"/>
        <w:rPr>
          <w:rFonts w:ascii="Calibri" w:eastAsiaTheme="minorEastAsia" w:hAnsi="Calibri" w:cs="Calibri"/>
        </w:rPr>
      </w:pPr>
      <w:r w:rsidRPr="00843BCD">
        <w:rPr>
          <w:rFonts w:ascii="Calibri" w:eastAsiaTheme="minorEastAsia" w:hAnsi="Calibri" w:cs="Calibri"/>
        </w:rPr>
        <w:t>Palkkaryhmä C</w:t>
      </w:r>
    </w:p>
    <w:p w14:paraId="6DF26B9D"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muualla Suomessa 14,05 €</w:t>
      </w:r>
    </w:p>
    <w:p w14:paraId="08174F9D" w14:textId="77777777" w:rsidR="00AE1176" w:rsidRPr="00843BCD" w:rsidRDefault="00AE1176" w:rsidP="00AE1176">
      <w:pPr>
        <w:pStyle w:val="Luettelokappale"/>
        <w:spacing w:before="240" w:after="240"/>
        <w:ind w:left="1588" w:hanging="284"/>
        <w:rPr>
          <w:rFonts w:ascii="Calibri" w:hAnsi="Calibri" w:cs="Calibri"/>
        </w:rPr>
      </w:pPr>
      <w:r w:rsidRPr="00843BCD">
        <w:rPr>
          <w:rFonts w:ascii="Calibri" w:hAnsi="Calibri" w:cs="Calibri"/>
        </w:rPr>
        <w:t>pääkaupunkiseudulla 14,21 €</w:t>
      </w:r>
    </w:p>
    <w:p w14:paraId="0155EAF8" w14:textId="77777777" w:rsidR="00AE1176" w:rsidRPr="00843BCD" w:rsidRDefault="00AE1176" w:rsidP="00AE1176">
      <w:pPr>
        <w:spacing w:line="240" w:lineRule="auto"/>
        <w:rPr>
          <w:rFonts w:ascii="Calibri" w:hAnsi="Calibri" w:cs="Calibri"/>
          <w:color w:val="000000" w:themeColor="text1"/>
        </w:rPr>
      </w:pPr>
      <w:r w:rsidRPr="00843BCD">
        <w:rPr>
          <w:rFonts w:ascii="Calibri" w:hAnsi="Calibri" w:cs="Calibri"/>
          <w:b/>
          <w:bCs/>
          <w:color w:val="000000" w:themeColor="text1"/>
        </w:rPr>
        <w:lastRenderedPageBreak/>
        <w:t>Kokemuslisän sisältävät vähimmäistuntipalkat </w:t>
      </w:r>
      <w:r w:rsidRPr="00843BCD">
        <w:rPr>
          <w:rFonts w:ascii="Calibri" w:hAnsi="Calibri" w:cs="Calibri"/>
          <w:b/>
          <w:bCs/>
        </w:rPr>
        <w:t>1.7.2024 a</w:t>
      </w:r>
      <w:r w:rsidRPr="00843BCD">
        <w:rPr>
          <w:rFonts w:ascii="Calibri" w:hAnsi="Calibri" w:cs="Calibri"/>
          <w:b/>
          <w:bCs/>
          <w:color w:val="000000" w:themeColor="text1"/>
        </w:rPr>
        <w:t>lkaen löydät työehtosopimuksen sivuilta 30–31.</w:t>
      </w:r>
    </w:p>
    <w:p w14:paraId="0871E658" w14:textId="62C0ECA7" w:rsidR="00AE1176" w:rsidRPr="00843BCD" w:rsidRDefault="00AE1176" w:rsidP="00AE1176">
      <w:pPr>
        <w:spacing w:before="240" w:after="240"/>
        <w:rPr>
          <w:rFonts w:ascii="Calibri" w:hAnsi="Calibri" w:cs="Calibri"/>
        </w:rPr>
      </w:pPr>
      <w:r w:rsidRPr="00843BCD">
        <w:rPr>
          <w:rFonts w:ascii="Calibri" w:hAnsi="Calibri" w:cs="Calibri"/>
        </w:rPr>
        <w:t xml:space="preserve">Työehtosopimus ei tällä neuvottelukierroksella sisällä niin sanottuja senttikorotuksia vaan ainoastaan vähimmäistuntipalkat eri palkkaryhmissä. Jos siis työntekijällä on jo työehtosopimuksen mukainen vähimmäistuntipalkka tai sitä korkeampi tuntipalkka, ei hänen palkkaansa tule työehtosopimuksesta johtuvaa palkankorotusta. </w:t>
      </w:r>
    </w:p>
    <w:p w14:paraId="74C9BA09" w14:textId="512CA311" w:rsidR="00AE1176" w:rsidRPr="00843BCD" w:rsidRDefault="00AE1176" w:rsidP="00AE1176">
      <w:pPr>
        <w:pStyle w:val="Otsikko2"/>
        <w:spacing w:before="240" w:after="240"/>
        <w:rPr>
          <w:rFonts w:ascii="Calibri" w:hAnsi="Calibri" w:cs="Calibri"/>
          <w:color w:val="auto"/>
        </w:rPr>
      </w:pPr>
      <w:r w:rsidRPr="00843BCD">
        <w:rPr>
          <w:rFonts w:ascii="Calibri" w:hAnsi="Calibri" w:cs="Calibri"/>
          <w:color w:val="auto"/>
        </w:rPr>
        <w:t>Tarkistathan, että avustajasi ovat oikeassa palkkaryhmässä</w:t>
      </w:r>
    </w:p>
    <w:p w14:paraId="43BA0D1F" w14:textId="41ED2307" w:rsidR="00AE1176" w:rsidRPr="00843BCD" w:rsidRDefault="00AE1176" w:rsidP="00AE1176">
      <w:pPr>
        <w:rPr>
          <w:rFonts w:ascii="Calibri" w:hAnsi="Calibri" w:cs="Calibri"/>
        </w:rPr>
      </w:pPr>
      <w:r w:rsidRPr="00843BCD">
        <w:rPr>
          <w:rFonts w:ascii="Calibri" w:hAnsi="Calibri" w:cs="Calibri"/>
        </w:rPr>
        <w:t xml:space="preserve">Hetan työehtosopimuksen mukaan avustajat ovat 1.1.2024 alkaen kuuluneet palkkaryhmiin A, B1, B2 ja C. Jokainen Hetan jäsenen avustaja kuuluu johonkin edellä mainituista palkkaryhmistä. </w:t>
      </w:r>
    </w:p>
    <w:p w14:paraId="539643F0" w14:textId="77777777" w:rsidR="00AE1176" w:rsidRPr="00843BCD" w:rsidRDefault="00AE1176" w:rsidP="00AE1176">
      <w:pPr>
        <w:rPr>
          <w:rFonts w:ascii="Calibri" w:hAnsi="Calibri" w:cs="Calibri"/>
        </w:rPr>
      </w:pPr>
      <w:r w:rsidRPr="00843BCD">
        <w:rPr>
          <w:rFonts w:ascii="Calibri" w:hAnsi="Calibri" w:cs="Calibri"/>
        </w:rPr>
        <w:t>Palkkaryhmät B1, B2 ja C perustuvat tiettyihin avustajan tekemiin vaativiin omahoidollisiin, kommunikointiin liittyviin tai muihin työtehtäviin, joiden sisältö on määritelty työehtosopimuksen liitteessä (s. 43–45) tyhjentävästi. Jo yhdenkin palkkaryhmän tehtävän kuuluminen pysyvästi avustajan työtehtäviin oikeuttaa kyseisen palkkaryhmän mukaiseen palkkaan. Jos avustajan työtehtäviin kuuluu tehtäviä eri palkkaryhmistä, kuuluu hän korkeimpaan palkkaryhmään, josta hänellä on työtehtäviä.</w:t>
      </w:r>
    </w:p>
    <w:p w14:paraId="46B93AAF" w14:textId="5947E685" w:rsidR="00AE1176" w:rsidRPr="00843BCD" w:rsidRDefault="00AE1176" w:rsidP="00AE1176">
      <w:pPr>
        <w:rPr>
          <w:rFonts w:ascii="Calibri" w:hAnsi="Calibri" w:cs="Calibri"/>
        </w:rPr>
      </w:pPr>
      <w:r w:rsidRPr="00843BCD">
        <w:rPr>
          <w:rFonts w:ascii="Calibri" w:hAnsi="Calibri" w:cs="Calibri"/>
        </w:rPr>
        <w:t>Suosittelemme tarkistamaan, että avustajasi ovat 1.1. tehdyn uudistuksen jälkeen oikeassa palkkaryhmässä. Työnantajan on muutenkin hyvä olla aina perillä avustajiensa palkkaryhmästä. Heta-liiton keväällä tekemän jäsenkyselyn perusteella useampi kuin joka viides vastaaja ei tiennyt avustajiensa palkkaryhmää, tai katsoi, ettei kysymys kosketa häntä. Jos työnantaja ei tiedä avustajan palkan perustetta, hänen voi olla vaikea havaita, jos avustajalle esimerkiksi maksetaan liian alhaista palkkaa.</w:t>
      </w:r>
      <w:r w:rsidR="00117A63">
        <w:rPr>
          <w:rFonts w:ascii="Calibri" w:hAnsi="Calibri" w:cs="Calibri"/>
        </w:rPr>
        <w:t xml:space="preserve"> Työnantaja kuitenkin viimekädessä </w:t>
      </w:r>
      <w:r w:rsidR="008C4C23">
        <w:rPr>
          <w:rFonts w:ascii="Calibri" w:hAnsi="Calibri" w:cs="Calibri"/>
        </w:rPr>
        <w:t>on vastuussa siitä, että työntekijälle maksetaan oikean suuruista palkkaa</w:t>
      </w:r>
      <w:r w:rsidR="005A2A22">
        <w:rPr>
          <w:rFonts w:ascii="Calibri" w:hAnsi="Calibri" w:cs="Calibri"/>
        </w:rPr>
        <w:t xml:space="preserve">. </w:t>
      </w:r>
      <w:r w:rsidR="008A57A6">
        <w:rPr>
          <w:rFonts w:ascii="Calibri" w:hAnsi="Calibri" w:cs="Calibri"/>
        </w:rPr>
        <w:t xml:space="preserve">Jos palkkaa on maksettu liian vähän, on riski siihen, että </w:t>
      </w:r>
      <w:r w:rsidR="00B02B71">
        <w:rPr>
          <w:rFonts w:ascii="Calibri" w:hAnsi="Calibri" w:cs="Calibri"/>
        </w:rPr>
        <w:t xml:space="preserve">avustaja </w:t>
      </w:r>
      <w:r w:rsidR="00816BD1">
        <w:rPr>
          <w:rFonts w:ascii="Calibri" w:hAnsi="Calibri" w:cs="Calibri"/>
        </w:rPr>
        <w:t>vaatii maksamatta jääneitä palkkoja työnantajalta.</w:t>
      </w:r>
    </w:p>
    <w:p w14:paraId="4B0D2603" w14:textId="15E01C26" w:rsidR="00AE1176" w:rsidRPr="00843BCD" w:rsidRDefault="00AE1176" w:rsidP="00AE1176">
      <w:pPr>
        <w:rPr>
          <w:rFonts w:ascii="Calibri" w:hAnsi="Calibri" w:cs="Calibri"/>
        </w:rPr>
      </w:pPr>
      <w:r w:rsidRPr="00843BCD">
        <w:rPr>
          <w:rFonts w:ascii="Calibri" w:hAnsi="Calibri" w:cs="Calibri"/>
        </w:rPr>
        <w:t xml:space="preserve">Jos havaitset, että avustajan palkkaryhmä ei ole </w:t>
      </w:r>
      <w:r w:rsidR="005C3E73" w:rsidRPr="00843BCD">
        <w:rPr>
          <w:rFonts w:ascii="Calibri" w:hAnsi="Calibri" w:cs="Calibri"/>
        </w:rPr>
        <w:t>ajan tasalla</w:t>
      </w:r>
      <w:r w:rsidRPr="00843BCD">
        <w:rPr>
          <w:rFonts w:ascii="Calibri" w:hAnsi="Calibri" w:cs="Calibri"/>
        </w:rPr>
        <w:t xml:space="preserve">, oikean palkkaryhmän voi ilmoittaa vammaispalveluille esimerkiksi </w:t>
      </w:r>
      <w:hyperlink r:id="rId7" w:history="1">
        <w:r w:rsidRPr="00857B73">
          <w:rPr>
            <w:rStyle w:val="Hyperlinkki"/>
            <w:rFonts w:ascii="Calibri" w:hAnsi="Calibri" w:cs="Calibri"/>
          </w:rPr>
          <w:t>Heta-liiton palkkaryhmäilmoituslomakkeella</w:t>
        </w:r>
      </w:hyperlink>
      <w:r w:rsidR="00857B73">
        <w:rPr>
          <w:rFonts w:ascii="Calibri" w:hAnsi="Calibri" w:cs="Calibri"/>
        </w:rPr>
        <w:t>.</w:t>
      </w:r>
      <w:r w:rsidRPr="00843BCD">
        <w:rPr>
          <w:rFonts w:ascii="Calibri" w:hAnsi="Calibri" w:cs="Calibri"/>
        </w:rPr>
        <w:t xml:space="preserve"> </w:t>
      </w:r>
    </w:p>
    <w:p w14:paraId="52782425" w14:textId="66978752" w:rsidR="00AE1176" w:rsidRPr="00843BCD" w:rsidRDefault="00AE1176" w:rsidP="00AE1176">
      <w:pPr>
        <w:rPr>
          <w:rFonts w:ascii="Calibri" w:hAnsi="Calibri" w:cs="Calibri"/>
        </w:rPr>
      </w:pPr>
      <w:r w:rsidRPr="00843BCD">
        <w:rPr>
          <w:rFonts w:ascii="Calibri" w:hAnsi="Calibri" w:cs="Calibri"/>
        </w:rPr>
        <w:t>Hetan juristit auttavat tarvittaessa avustajan oikean palkkaryhmän selvittämisessä</w:t>
      </w:r>
      <w:r w:rsidR="00F80C26" w:rsidRPr="00843BCD">
        <w:rPr>
          <w:rFonts w:ascii="Calibri" w:hAnsi="Calibri" w:cs="Calibri"/>
        </w:rPr>
        <w:t xml:space="preserve"> ja palkka</w:t>
      </w:r>
      <w:r w:rsidR="00334307" w:rsidRPr="00843BCD">
        <w:rPr>
          <w:rFonts w:ascii="Calibri" w:hAnsi="Calibri" w:cs="Calibri"/>
        </w:rPr>
        <w:t>saatavien</w:t>
      </w:r>
      <w:r w:rsidR="00F80C26" w:rsidRPr="00843BCD">
        <w:rPr>
          <w:rFonts w:ascii="Calibri" w:hAnsi="Calibri" w:cs="Calibri"/>
        </w:rPr>
        <w:t xml:space="preserve"> taannehtivaan maksamiseen liittyvissä </w:t>
      </w:r>
      <w:r w:rsidR="00334307" w:rsidRPr="00843BCD">
        <w:rPr>
          <w:rFonts w:ascii="Calibri" w:hAnsi="Calibri" w:cs="Calibri"/>
        </w:rPr>
        <w:t>kysymyksissä</w:t>
      </w:r>
      <w:r w:rsidRPr="00843BCD">
        <w:rPr>
          <w:rFonts w:ascii="Calibri" w:hAnsi="Calibri" w:cs="Calibri"/>
        </w:rPr>
        <w:t xml:space="preserve">. </w:t>
      </w:r>
      <w:hyperlink r:id="rId8" w:history="1">
        <w:r w:rsidRPr="00857B73">
          <w:rPr>
            <w:rStyle w:val="Hyperlinkki"/>
            <w:rFonts w:ascii="Calibri" w:hAnsi="Calibri" w:cs="Calibri"/>
          </w:rPr>
          <w:t>Neuvonnan kesän aukioloajat voit tarkistaa täältä</w:t>
        </w:r>
      </w:hyperlink>
      <w:r w:rsidR="00857B73">
        <w:rPr>
          <w:rFonts w:ascii="Calibri" w:hAnsi="Calibri" w:cs="Calibri"/>
        </w:rPr>
        <w:t>.</w:t>
      </w:r>
      <w:r w:rsidRPr="00843BCD">
        <w:rPr>
          <w:rFonts w:ascii="Calibri" w:hAnsi="Calibri" w:cs="Calibri"/>
        </w:rPr>
        <w:t xml:space="preserve"> </w:t>
      </w:r>
    </w:p>
    <w:p w14:paraId="12BB8616" w14:textId="5E2F2FC0" w:rsidR="00AE1176" w:rsidRPr="00843BCD" w:rsidRDefault="00AE1176" w:rsidP="00AE1176">
      <w:pPr>
        <w:pStyle w:val="Eivli"/>
        <w:spacing w:before="240" w:after="240" w:line="360" w:lineRule="auto"/>
        <w:rPr>
          <w:rFonts w:ascii="Calibri" w:hAnsi="Calibri" w:cs="Calibri"/>
          <w:lang w:val="fi-FI"/>
        </w:rPr>
      </w:pPr>
    </w:p>
    <w:p w14:paraId="12B38D01" w14:textId="31AD4B3A" w:rsidR="00AE1176" w:rsidRPr="00843BCD" w:rsidRDefault="00AE1176" w:rsidP="00AE1176">
      <w:pPr>
        <w:pStyle w:val="Eivli"/>
        <w:spacing w:before="240" w:after="240" w:line="360" w:lineRule="auto"/>
        <w:ind w:left="1440" w:hanging="1440"/>
        <w:rPr>
          <w:rFonts w:ascii="Calibri" w:eastAsia="Calibri" w:hAnsi="Calibri" w:cs="Calibri"/>
          <w:lang w:val="fi-FI"/>
        </w:rPr>
      </w:pPr>
    </w:p>
    <w:p w14:paraId="0447F018" w14:textId="77777777" w:rsidR="00A11881" w:rsidRPr="00843BCD" w:rsidRDefault="00A11881">
      <w:pPr>
        <w:rPr>
          <w:rFonts w:ascii="Calibri" w:hAnsi="Calibri" w:cs="Calibri"/>
        </w:rPr>
      </w:pPr>
    </w:p>
    <w:sectPr w:rsidR="00A11881" w:rsidRPr="00843BCD" w:rsidSect="00AE1176">
      <w:headerReference w:type="even" r:id="rId9"/>
      <w:headerReference w:type="default" r:id="rId10"/>
      <w:footerReference w:type="default" r:id="rId11"/>
      <w:headerReference w:type="first" r:id="rId12"/>
      <w:footerReference w:type="first" r:id="rId13"/>
      <w:pgSz w:w="11900" w:h="16840"/>
      <w:pgMar w:top="567" w:right="567" w:bottom="567"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1694" w14:textId="77777777" w:rsidR="00264A79" w:rsidRDefault="00264A79">
      <w:pPr>
        <w:spacing w:after="0" w:line="240" w:lineRule="auto"/>
      </w:pPr>
      <w:r>
        <w:separator/>
      </w:r>
    </w:p>
  </w:endnote>
  <w:endnote w:type="continuationSeparator" w:id="0">
    <w:p w14:paraId="2DB80DB9" w14:textId="77777777" w:rsidR="00264A79" w:rsidRDefault="0026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88CF" w14:textId="77777777" w:rsidR="003E03FA" w:rsidRDefault="00857B73" w:rsidP="00C14840">
    <w:pPr>
      <w:pStyle w:val="Alatunniste"/>
      <w:spacing w:before="0"/>
    </w:pPr>
    <w:r w:rsidRPr="004159F6">
      <w:t xml:space="preserve">Heta – henkilökohtaisten </w:t>
    </w:r>
    <w:r w:rsidRPr="004159F6">
      <w:t>avustajien työnantajien liitto ry</w:t>
    </w:r>
  </w:p>
  <w:p w14:paraId="06226F5B" w14:textId="77777777" w:rsidR="003E03FA" w:rsidRPr="006D06A7" w:rsidRDefault="00857B73" w:rsidP="00C14840">
    <w:pPr>
      <w:pStyle w:val="Alatunniste"/>
      <w:spacing w:before="0"/>
    </w:pPr>
    <w:r w:rsidRPr="006D06A7">
      <w:t>www.heta-liitto.fi, heta@heta-liitto.fi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4096" w14:textId="77777777" w:rsidR="003E03FA" w:rsidRPr="00666023" w:rsidRDefault="00857B73" w:rsidP="00D92325">
    <w:pPr>
      <w:pStyle w:val="Alatunniste"/>
      <w:spacing w:before="0"/>
    </w:pPr>
    <w:r w:rsidRPr="004159F6">
      <w:t>Heta – henkilökohtaisten avustajien työnantajien liitto ry</w:t>
    </w:r>
  </w:p>
  <w:p w14:paraId="3798844C" w14:textId="77777777" w:rsidR="003E03FA" w:rsidRPr="00666023" w:rsidRDefault="00857B73" w:rsidP="00D92325">
    <w:pPr>
      <w:pStyle w:val="Alatunniste"/>
      <w:spacing w:before="0"/>
    </w:pPr>
    <w:r w:rsidRPr="00666023">
      <w:t>www.heta-liitto.fi, heta@heta-liitto.fi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E99D" w14:textId="77777777" w:rsidR="00264A79" w:rsidRDefault="00264A79">
      <w:pPr>
        <w:spacing w:after="0" w:line="240" w:lineRule="auto"/>
      </w:pPr>
      <w:r>
        <w:separator/>
      </w:r>
    </w:p>
  </w:footnote>
  <w:footnote w:type="continuationSeparator" w:id="0">
    <w:p w14:paraId="1AC5E12B" w14:textId="77777777" w:rsidR="00264A79" w:rsidRDefault="0026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6C76" w14:textId="77777777" w:rsidR="003E03FA" w:rsidRDefault="00857B73" w:rsidP="00337AA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1640AC48" w14:textId="77777777" w:rsidR="003E03FA" w:rsidRDefault="003E03FA" w:rsidP="00E74B4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C7A1" w14:textId="77777777" w:rsidR="003E03FA" w:rsidRDefault="00857B73" w:rsidP="00337AA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491F5909" w14:textId="3CD56E69" w:rsidR="003E03FA" w:rsidRPr="00630935" w:rsidRDefault="00857B73" w:rsidP="006D06A7">
    <w:pPr>
      <w:pStyle w:val="Yltunniste"/>
      <w:spacing w:after="240"/>
      <w:ind w:right="360"/>
      <w:jc w:val="center"/>
    </w:pPr>
    <w:r>
      <w:fldChar w:fldCharType="begin"/>
    </w:r>
    <w:r>
      <w:instrText xml:space="preserve"> TIME  \@ "d.M.yyyy" </w:instrText>
    </w:r>
    <w:r>
      <w:fldChar w:fldCharType="separate"/>
    </w:r>
    <w:r>
      <w:rPr>
        <w:noProof/>
      </w:rPr>
      <w:t>17.6.2024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1EC5" w14:textId="77777777" w:rsidR="003E03FA" w:rsidRPr="00375200" w:rsidRDefault="00857B73" w:rsidP="00857B73">
    <w:pPr>
      <w:pStyle w:val="Yltunniste"/>
      <w:tabs>
        <w:tab w:val="clear" w:pos="4819"/>
        <w:tab w:val="clear" w:pos="9638"/>
        <w:tab w:val="right" w:pos="10199"/>
      </w:tabs>
      <w:spacing w:after="480"/>
      <w:jc w:val="right"/>
      <w:rPr>
        <w:lang w:val="en-GB"/>
      </w:rPr>
    </w:pPr>
    <w:r>
      <w:rPr>
        <w:noProof/>
        <w:lang w:eastAsia="fi-FI"/>
      </w:rPr>
      <w:drawing>
        <wp:inline distT="0" distB="0" distL="0" distR="0" wp14:anchorId="47B24003" wp14:editId="1C4E7DF2">
          <wp:extent cx="2520461" cy="586740"/>
          <wp:effectExtent l="0" t="0" r="0" b="3810"/>
          <wp:docPr id="5" name="Picture 5" descr="He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Heta-liiton logo"/>
                  <pic:cNvPicPr>
                    <a:picLocks noChangeAspect="1" noChangeArrowheads="1"/>
                  </pic:cNvPicPr>
                </pic:nvPicPr>
                <pic:blipFill>
                  <a:blip r:embed="rId1"/>
                  <a:stretch>
                    <a:fillRect/>
                  </a:stretch>
                </pic:blipFill>
                <pic:spPr bwMode="auto">
                  <a:xfrm>
                    <a:off x="0" y="0"/>
                    <a:ext cx="2520461"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F79D3"/>
    <w:multiLevelType w:val="hybridMultilevel"/>
    <w:tmpl w:val="F01AD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ADC6931"/>
    <w:multiLevelType w:val="hybridMultilevel"/>
    <w:tmpl w:val="81A648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083D9A"/>
    <w:multiLevelType w:val="hybridMultilevel"/>
    <w:tmpl w:val="15887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93786655">
    <w:abstractNumId w:val="1"/>
  </w:num>
  <w:num w:numId="2" w16cid:durableId="39280968">
    <w:abstractNumId w:val="0"/>
  </w:num>
  <w:num w:numId="3" w16cid:durableId="32652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76"/>
    <w:rsid w:val="00117A63"/>
    <w:rsid w:val="00264A79"/>
    <w:rsid w:val="00334307"/>
    <w:rsid w:val="00353CF8"/>
    <w:rsid w:val="003E03FA"/>
    <w:rsid w:val="00513725"/>
    <w:rsid w:val="005A2A22"/>
    <w:rsid w:val="005C3E73"/>
    <w:rsid w:val="005C5AAD"/>
    <w:rsid w:val="00816BD1"/>
    <w:rsid w:val="00843BCD"/>
    <w:rsid w:val="008547D8"/>
    <w:rsid w:val="00857B73"/>
    <w:rsid w:val="00874FB0"/>
    <w:rsid w:val="008A3115"/>
    <w:rsid w:val="008A57A6"/>
    <w:rsid w:val="008C4C23"/>
    <w:rsid w:val="00900698"/>
    <w:rsid w:val="00A11881"/>
    <w:rsid w:val="00AE1176"/>
    <w:rsid w:val="00B02B71"/>
    <w:rsid w:val="00E414BA"/>
    <w:rsid w:val="00E57BB4"/>
    <w:rsid w:val="00F80C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70CC"/>
  <w15:chartTrackingRefBased/>
  <w15:docId w15:val="{309D132A-B1D8-4DF2-8838-A915522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Eivli"/>
    <w:qFormat/>
    <w:rsid w:val="00AE1176"/>
    <w:pPr>
      <w:tabs>
        <w:tab w:val="left" w:pos="1304"/>
        <w:tab w:val="left" w:pos="2608"/>
        <w:tab w:val="left" w:pos="3912"/>
        <w:tab w:val="left" w:pos="5216"/>
        <w:tab w:val="left" w:pos="6521"/>
        <w:tab w:val="left" w:pos="7825"/>
        <w:tab w:val="left" w:pos="9129"/>
      </w:tabs>
      <w:spacing w:after="120" w:line="360" w:lineRule="auto"/>
    </w:pPr>
    <w:rPr>
      <w:rFonts w:eastAsiaTheme="minorEastAsia" w:cstheme="minorHAnsi"/>
      <w:kern w:val="0"/>
      <w:sz w:val="24"/>
      <w:szCs w:val="20"/>
      <w:lang w:eastAsia="ja-JP"/>
      <w14:ligatures w14:val="none"/>
    </w:rPr>
  </w:style>
  <w:style w:type="paragraph" w:styleId="Otsikko1">
    <w:name w:val="heading 1"/>
    <w:basedOn w:val="Normaali"/>
    <w:next w:val="Normaali"/>
    <w:link w:val="Otsikko1Char"/>
    <w:uiPriority w:val="9"/>
    <w:qFormat/>
    <w:rsid w:val="00AE1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AE1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AE117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E117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E117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E117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E117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E117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E117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E117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AE117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AE117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E117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E117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E117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E117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E117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E1176"/>
    <w:rPr>
      <w:rFonts w:eastAsiaTheme="majorEastAsia" w:cstheme="majorBidi"/>
      <w:color w:val="272727" w:themeColor="text1" w:themeTint="D8"/>
    </w:rPr>
  </w:style>
  <w:style w:type="paragraph" w:styleId="Otsikko">
    <w:name w:val="Title"/>
    <w:basedOn w:val="Normaali"/>
    <w:next w:val="Normaali"/>
    <w:link w:val="OtsikkoChar"/>
    <w:uiPriority w:val="10"/>
    <w:qFormat/>
    <w:rsid w:val="00AE1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E117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E117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E117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E117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E1176"/>
    <w:rPr>
      <w:i/>
      <w:iCs/>
      <w:color w:val="404040" w:themeColor="text1" w:themeTint="BF"/>
    </w:rPr>
  </w:style>
  <w:style w:type="paragraph" w:styleId="Luettelokappale">
    <w:name w:val="List Paragraph"/>
    <w:basedOn w:val="Normaali"/>
    <w:uiPriority w:val="34"/>
    <w:qFormat/>
    <w:rsid w:val="00AE1176"/>
    <w:pPr>
      <w:ind w:left="720"/>
      <w:contextualSpacing/>
    </w:pPr>
  </w:style>
  <w:style w:type="character" w:styleId="Voimakaskorostus">
    <w:name w:val="Intense Emphasis"/>
    <w:basedOn w:val="Kappaleenoletusfontti"/>
    <w:uiPriority w:val="21"/>
    <w:qFormat/>
    <w:rsid w:val="00AE1176"/>
    <w:rPr>
      <w:i/>
      <w:iCs/>
      <w:color w:val="0F4761" w:themeColor="accent1" w:themeShade="BF"/>
    </w:rPr>
  </w:style>
  <w:style w:type="paragraph" w:styleId="Erottuvalainaus">
    <w:name w:val="Intense Quote"/>
    <w:basedOn w:val="Normaali"/>
    <w:next w:val="Normaali"/>
    <w:link w:val="ErottuvalainausChar"/>
    <w:uiPriority w:val="30"/>
    <w:qFormat/>
    <w:rsid w:val="00AE1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E1176"/>
    <w:rPr>
      <w:i/>
      <w:iCs/>
      <w:color w:val="0F4761" w:themeColor="accent1" w:themeShade="BF"/>
    </w:rPr>
  </w:style>
  <w:style w:type="character" w:styleId="Erottuvaviittaus">
    <w:name w:val="Intense Reference"/>
    <w:basedOn w:val="Kappaleenoletusfontti"/>
    <w:uiPriority w:val="32"/>
    <w:qFormat/>
    <w:rsid w:val="00AE1176"/>
    <w:rPr>
      <w:b/>
      <w:bCs/>
      <w:smallCaps/>
      <w:color w:val="0F4761" w:themeColor="accent1" w:themeShade="BF"/>
      <w:spacing w:val="5"/>
    </w:rPr>
  </w:style>
  <w:style w:type="paragraph" w:styleId="Yltunniste">
    <w:name w:val="header"/>
    <w:basedOn w:val="Normaali"/>
    <w:link w:val="YltunnisteChar"/>
    <w:uiPriority w:val="99"/>
    <w:unhideWhenUsed/>
    <w:rsid w:val="00AE1176"/>
    <w:pPr>
      <w:tabs>
        <w:tab w:val="center" w:pos="4819"/>
        <w:tab w:val="right" w:pos="9638"/>
      </w:tabs>
    </w:pPr>
  </w:style>
  <w:style w:type="character" w:customStyle="1" w:styleId="YltunnisteChar">
    <w:name w:val="Ylätunniste Char"/>
    <w:basedOn w:val="Kappaleenoletusfontti"/>
    <w:link w:val="Yltunniste"/>
    <w:uiPriority w:val="99"/>
    <w:rsid w:val="00AE1176"/>
    <w:rPr>
      <w:rFonts w:eastAsiaTheme="minorEastAsia" w:cstheme="minorHAnsi"/>
      <w:kern w:val="0"/>
      <w:sz w:val="24"/>
      <w:szCs w:val="20"/>
      <w:lang w:eastAsia="ja-JP"/>
      <w14:ligatures w14:val="none"/>
    </w:rPr>
  </w:style>
  <w:style w:type="paragraph" w:styleId="Alatunniste">
    <w:name w:val="footer"/>
    <w:basedOn w:val="Normaali"/>
    <w:link w:val="AlatunnisteChar"/>
    <w:uiPriority w:val="99"/>
    <w:unhideWhenUsed/>
    <w:rsid w:val="00AE1176"/>
    <w:pPr>
      <w:tabs>
        <w:tab w:val="center" w:pos="4819"/>
        <w:tab w:val="right" w:pos="9638"/>
      </w:tabs>
      <w:spacing w:before="240" w:after="0" w:line="288" w:lineRule="auto"/>
      <w:jc w:val="center"/>
    </w:pPr>
    <w:rPr>
      <w:noProof/>
      <w:szCs w:val="24"/>
      <w:lang w:eastAsia="fi-FI"/>
    </w:rPr>
  </w:style>
  <w:style w:type="character" w:customStyle="1" w:styleId="AlatunnisteChar">
    <w:name w:val="Alatunniste Char"/>
    <w:basedOn w:val="Kappaleenoletusfontti"/>
    <w:link w:val="Alatunniste"/>
    <w:uiPriority w:val="99"/>
    <w:rsid w:val="00AE1176"/>
    <w:rPr>
      <w:rFonts w:eastAsiaTheme="minorEastAsia" w:cstheme="minorHAnsi"/>
      <w:noProof/>
      <w:kern w:val="0"/>
      <w:sz w:val="24"/>
      <w:szCs w:val="24"/>
      <w:lang w:eastAsia="fi-FI"/>
      <w14:ligatures w14:val="none"/>
    </w:rPr>
  </w:style>
  <w:style w:type="paragraph" w:styleId="Eivli">
    <w:name w:val="No Spacing"/>
    <w:uiPriority w:val="1"/>
    <w:qFormat/>
    <w:rsid w:val="00AE1176"/>
    <w:pPr>
      <w:spacing w:after="0" w:line="240" w:lineRule="auto"/>
    </w:pPr>
    <w:rPr>
      <w:rFonts w:eastAsiaTheme="minorEastAsia" w:cstheme="minorHAnsi"/>
      <w:kern w:val="0"/>
      <w:sz w:val="24"/>
      <w:szCs w:val="20"/>
      <w:lang w:val="en-GB" w:eastAsia="ja-JP"/>
      <w14:ligatures w14:val="none"/>
    </w:rPr>
  </w:style>
  <w:style w:type="character" w:styleId="Hyperlinkki">
    <w:name w:val="Hyperlink"/>
    <w:basedOn w:val="Kappaleenoletusfontti"/>
    <w:uiPriority w:val="99"/>
    <w:unhideWhenUsed/>
    <w:rsid w:val="00AE1176"/>
    <w:rPr>
      <w:color w:val="0000FF"/>
      <w:u w:val="single"/>
    </w:rPr>
  </w:style>
  <w:style w:type="character" w:styleId="Sivunumero">
    <w:name w:val="page number"/>
    <w:basedOn w:val="Kappaleenoletusfontti"/>
    <w:uiPriority w:val="99"/>
    <w:semiHidden/>
    <w:unhideWhenUsed/>
    <w:rsid w:val="00AE1176"/>
  </w:style>
  <w:style w:type="paragraph" w:customStyle="1" w:styleId="Vastaanottaja">
    <w:name w:val="Vastaanottaja"/>
    <w:basedOn w:val="Normaali"/>
    <w:qFormat/>
    <w:rsid w:val="00AE1176"/>
    <w:pPr>
      <w:tabs>
        <w:tab w:val="right" w:pos="10199"/>
      </w:tabs>
      <w:spacing w:after="0" w:line="288" w:lineRule="auto"/>
    </w:pPr>
  </w:style>
  <w:style w:type="character" w:styleId="Kommentinviite">
    <w:name w:val="annotation reference"/>
    <w:basedOn w:val="Kappaleenoletusfontti"/>
    <w:uiPriority w:val="99"/>
    <w:semiHidden/>
    <w:unhideWhenUsed/>
    <w:rsid w:val="00AE1176"/>
    <w:rPr>
      <w:sz w:val="16"/>
      <w:szCs w:val="16"/>
    </w:rPr>
  </w:style>
  <w:style w:type="paragraph" w:styleId="Kommentinteksti">
    <w:name w:val="annotation text"/>
    <w:basedOn w:val="Normaali"/>
    <w:link w:val="KommentintekstiChar"/>
    <w:uiPriority w:val="99"/>
    <w:unhideWhenUsed/>
    <w:rsid w:val="00AE1176"/>
    <w:pPr>
      <w:spacing w:line="240" w:lineRule="auto"/>
    </w:pPr>
    <w:rPr>
      <w:sz w:val="20"/>
    </w:rPr>
  </w:style>
  <w:style w:type="character" w:customStyle="1" w:styleId="KommentintekstiChar">
    <w:name w:val="Kommentin teksti Char"/>
    <w:basedOn w:val="Kappaleenoletusfontti"/>
    <w:link w:val="Kommentinteksti"/>
    <w:uiPriority w:val="99"/>
    <w:rsid w:val="00AE1176"/>
    <w:rPr>
      <w:rFonts w:eastAsiaTheme="minorEastAsia" w:cstheme="minorHAnsi"/>
      <w:kern w:val="0"/>
      <w:sz w:val="20"/>
      <w:szCs w:val="20"/>
      <w:lang w:eastAsia="ja-JP"/>
      <w14:ligatures w14:val="none"/>
    </w:rPr>
  </w:style>
  <w:style w:type="character" w:styleId="Ratkaisematonmaininta">
    <w:name w:val="Unresolved Mention"/>
    <w:basedOn w:val="Kappaleenoletusfontti"/>
    <w:uiPriority w:val="99"/>
    <w:semiHidden/>
    <w:unhideWhenUsed/>
    <w:rsid w:val="0085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a-liitto.fi/hetan-aukiolot-kesalla-202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eta-liitto.fi/tyoehtosopimus/lomakke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2876</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Jokela</dc:creator>
  <cp:keywords/>
  <dc:description/>
  <cp:lastModifiedBy>Mirka Kallio</cp:lastModifiedBy>
  <cp:revision>2</cp:revision>
  <dcterms:created xsi:type="dcterms:W3CDTF">2024-06-17T07:47:00Z</dcterms:created>
  <dcterms:modified xsi:type="dcterms:W3CDTF">2024-06-17T07:47:00Z</dcterms:modified>
</cp:coreProperties>
</file>