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840F" w14:textId="62DFAFFF" w:rsidR="00C2126C" w:rsidRPr="0005767D" w:rsidRDefault="002148F0" w:rsidP="0005767D">
      <w:pPr>
        <w:tabs>
          <w:tab w:val="left" w:pos="8205"/>
        </w:tabs>
        <w:rPr>
          <w:b/>
          <w:bCs/>
          <w:color w:val="1D1D1B"/>
          <w:spacing w:val="-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64F0254" wp14:editId="301942EF">
            <wp:simplePos x="0" y="0"/>
            <wp:positionH relativeFrom="margin">
              <wp:posOffset>4923155</wp:posOffset>
            </wp:positionH>
            <wp:positionV relativeFrom="paragraph">
              <wp:posOffset>-673100</wp:posOffset>
            </wp:positionV>
            <wp:extent cx="1419225" cy="1290955"/>
            <wp:effectExtent l="0" t="0" r="0" b="0"/>
            <wp:wrapNone/>
            <wp:docPr id="2" name="Picture 674926660" descr="Kuva, joka sisältää kohteen Fontti, teksti, typografia, logo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926660" descr="Kuva, joka sisältää kohteen Fontti, teksti, typografia, logo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298C50" wp14:editId="277F8A0C">
                <wp:simplePos x="0" y="0"/>
                <wp:positionH relativeFrom="page">
                  <wp:align>left</wp:align>
                </wp:positionH>
                <wp:positionV relativeFrom="paragraph">
                  <wp:posOffset>-791210</wp:posOffset>
                </wp:positionV>
                <wp:extent cx="7553325" cy="1533525"/>
                <wp:effectExtent l="0" t="0" r="0" b="0"/>
                <wp:wrapNone/>
                <wp:docPr id="1657228231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533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alpha val="4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72924" id="Suorakulmio 3" o:spid="_x0000_s1026" style="position:absolute;margin-left:0;margin-top:-62.3pt;width:594.75pt;height:120.7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NzkAIAAJsFAAAOAAAAZHJzL2Uyb0RvYy54bWysVE1v2zAMvQ/YfxB0X+2kyboadYqgRYcB&#10;QVu0HXpWZCk2JouapMTJfv0oyXazrtth2EUQxcfHD5G8uNy3iuyEdQ3okk5OckqE5lA1elPSr083&#10;Hz5R4jzTFVOgRUkPwtHLxft3F50pxBRqUJWwBEm0KzpT0tp7U2SZ47VomTsBIzQqJdiWeRTtJqss&#10;65C9Vdk0zz9mHdjKWODCOXy9Tkq6iPxSCu7vpHTCE1VSjM3H08ZzHc5sccGKjWWmbngfBvuHKFrW&#10;aHQ6Ul0zz8jWNr9RtQ234ED6Ew5tBlI2XMQcMJtJ/iqbx5oZEXPB4jgzlsn9P1p+u3s09zaE7swK&#10;+DeHFck644pREwTXY/bStgGLgZN9rOJhrKLYe8Lx8Ww+Pz2dzinhqJvgfY5CYGXFYG6s858FtCRc&#10;Smrxm2L12G7lfIIOkBgZqKa6aZSKQmgNcaUs2TH81PVmmkyVqVl6mp3nefxZ9BgbKaCjf3dMpHSg&#10;0xCIk8/wEnNP6cbE/UGJgFP6QUjSVJhgcjgyJ6eMc6H9JMbialaJ9DyZ/ymWSBiYJfofuXuCX3Mc&#10;uFOUPT6Yitjho3GevP/NeLSInkH70bhtNNi3CBRm1XtO+KFIqTShSmuoDveWWEjz5Qy/afBnV8z5&#10;e2ZxoHD0cEn4Ozykgq6k0N8oqcH+eOs94LHPUUtJhwNaUvd9y6ygRH3ROAHnk9ksTHQUZvOzKQr2&#10;WLM+1uhtewXYLhNcR4bHa8B7NVylhfYZd8kyeEUV0xx9l5R7OwhXPi0O3EZcLJcRhlNsmF/pR8MD&#10;eahq6Nyn/TOzpm9vj5NxC8Mws+JVlydssNSw3HqQTRyBl7r29cYNEJu431ZhxRzLEfWyUxc/AQAA&#10;//8DAFBLAwQUAAYACAAAACEAwebCa90AAAAKAQAADwAAAGRycy9kb3ducmV2LnhtbEyPzU7DMBCE&#10;70i8g7VI3FonFURpiFMBUiSu/RFcXXuJI+J1ZLtN4OlxTnCb1axmvql3sx3YFX3oHQnI1xkwJOV0&#10;T52A07FdlcBClKTl4AgFfGOAXXN7U8tKu4n2eD3EjqUQCpUUYGIcK86DMmhlWLsRKXmfzlsZ0+k7&#10;rr2cUrgd+CbLCm5lT6nByBFfDaqvw8UKKIm/KL7/KQeD/fvbx7H1k2qFuL+bn5+ARZzj3zMs+Akd&#10;msR0dhfSgQ0C0pAoYJVvHgpgi5+X20dg50UVW+BNzf9PaH4BAAD//wMAUEsBAi0AFAAGAAgAAAAh&#10;ALaDOJL+AAAA4QEAABMAAAAAAAAAAAAAAAAAAAAAAFtDb250ZW50X1R5cGVzXS54bWxQSwECLQAU&#10;AAYACAAAACEAOP0h/9YAAACUAQAACwAAAAAAAAAAAAAAAAAvAQAAX3JlbHMvLnJlbHNQSwECLQAU&#10;AAYACAAAACEAVSxzc5ACAACbBQAADgAAAAAAAAAAAAAAAAAuAgAAZHJzL2Uyb0RvYy54bWxQSwEC&#10;LQAUAAYACAAAACEAwebCa90AAAAKAQAADwAAAAAAAAAAAAAAAADqBAAAZHJzL2Rvd25yZXYueG1s&#10;UEsFBgAAAAAEAAQA8wAAAPQFAAAAAA==&#10;" fillcolor="#e7e6e6 [3214]" stroked="f" strokeweight="1pt">
                <v:fill opacity="32125f"/>
                <w10:wrap anchorx="page"/>
              </v:rect>
            </w:pict>
          </mc:Fallback>
        </mc:AlternateContent>
      </w:r>
      <w:r w:rsidR="0005767D" w:rsidRPr="0005767D">
        <w:rPr>
          <w:b/>
          <w:bCs/>
          <w:color w:val="1D1D1B"/>
          <w:sz w:val="40"/>
          <w:szCs w:val="40"/>
        </w:rPr>
        <w:t>Lomautusilmoitus</w:t>
      </w:r>
    </w:p>
    <w:p w14:paraId="44AFF7B5" w14:textId="77777777" w:rsidR="00BE2332" w:rsidRPr="000D4BDF" w:rsidRDefault="00BE2332" w:rsidP="005569F3">
      <w:pPr>
        <w:pStyle w:val="Leipteksti"/>
        <w:spacing w:before="56" w:line="235" w:lineRule="auto"/>
        <w:ind w:right="717"/>
        <w:jc w:val="both"/>
        <w:rPr>
          <w:color w:val="1D1D1B"/>
          <w:sz w:val="26"/>
          <w:szCs w:val="26"/>
        </w:rPr>
      </w:pPr>
    </w:p>
    <w:p w14:paraId="2DBEC6CD" w14:textId="77777777" w:rsidR="0005767D" w:rsidRDefault="0005767D" w:rsidP="62CE1D7F">
      <w:pPr>
        <w:pStyle w:val="Leipteksti"/>
        <w:spacing w:before="56" w:line="235" w:lineRule="auto"/>
        <w:ind w:right="717"/>
        <w:rPr>
          <w:rFonts w:asciiTheme="minorHAnsi" w:hAnsiTheme="minorHAnsi" w:cs="Times New Roman"/>
          <w:color w:val="1D1D1B"/>
          <w:sz w:val="24"/>
          <w:szCs w:val="24"/>
        </w:rPr>
      </w:pPr>
    </w:p>
    <w:p w14:paraId="0ADD7D78" w14:textId="77777777" w:rsidR="00F13BDC" w:rsidRDefault="00F13BDC" w:rsidP="00E820FD">
      <w:pPr>
        <w:rPr>
          <w:rFonts w:asciiTheme="minorHAnsi" w:hAnsiTheme="minorHAnsi" w:cs="Aptos"/>
          <w:b/>
          <w:bCs/>
          <w:sz w:val="24"/>
          <w:szCs w:val="24"/>
        </w:rPr>
      </w:pPr>
    </w:p>
    <w:p w14:paraId="6E2313A5" w14:textId="77777777" w:rsidR="00C2126C" w:rsidRPr="00286931" w:rsidRDefault="00892676" w:rsidP="00E820FD">
      <w:pPr>
        <w:rPr>
          <w:rFonts w:asciiTheme="minorHAnsi" w:hAnsiTheme="minorHAnsi" w:cs="Aptos"/>
          <w:b/>
          <w:bCs/>
          <w:sz w:val="24"/>
          <w:szCs w:val="24"/>
        </w:rPr>
      </w:pPr>
      <w:r w:rsidRPr="00286931">
        <w:rPr>
          <w:rFonts w:asciiTheme="minorHAnsi" w:hAnsiTheme="minorHAnsi" w:cs="Aptos"/>
          <w:b/>
          <w:bCs/>
          <w:sz w:val="24"/>
          <w:szCs w:val="24"/>
        </w:rPr>
        <w:t>O</w:t>
      </w:r>
      <w:r w:rsidR="00E76E34" w:rsidRPr="00286931">
        <w:rPr>
          <w:rFonts w:asciiTheme="minorHAnsi" w:hAnsiTheme="minorHAnsi" w:cs="Aptos"/>
          <w:b/>
          <w:bCs/>
          <w:sz w:val="24"/>
          <w:szCs w:val="24"/>
        </w:rPr>
        <w:t>SAPUOLTEN TIEDOT</w:t>
      </w:r>
      <w:r w:rsidR="001468DB" w:rsidRPr="00286931">
        <w:rPr>
          <w:rFonts w:asciiTheme="minorHAnsi" w:hAnsiTheme="minorHAnsi" w:cs="Aptos"/>
          <w:b/>
          <w:bCs/>
          <w:sz w:val="24"/>
          <w:szCs w:val="24"/>
        </w:rPr>
        <w:t>:</w:t>
      </w:r>
      <w:r w:rsidR="00855A93" w:rsidRPr="00286931">
        <w:rPr>
          <w:rFonts w:asciiTheme="minorHAnsi" w:hAnsiTheme="minorHAnsi" w:cs="Aptos"/>
          <w:b/>
          <w:bCs/>
          <w:sz w:val="24"/>
          <w:szCs w:val="24"/>
        </w:rPr>
        <w:br/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C579F6" w:rsidRPr="00286931" w14:paraId="53ED27DC" w14:textId="77777777" w:rsidTr="0005767D">
        <w:tc>
          <w:tcPr>
            <w:tcW w:w="1985" w:type="dxa"/>
          </w:tcPr>
          <w:p w14:paraId="52B5A3D7" w14:textId="77777777" w:rsidR="00C579F6" w:rsidRPr="00286931" w:rsidRDefault="006964B3" w:rsidP="00C579F6">
            <w:pPr>
              <w:rPr>
                <w:rFonts w:asciiTheme="minorHAnsi" w:hAnsiTheme="minorHAnsi" w:cs="Aptos"/>
                <w:sz w:val="24"/>
                <w:szCs w:val="24"/>
              </w:rPr>
            </w:pPr>
            <w:r w:rsidRPr="00286931">
              <w:rPr>
                <w:rFonts w:asciiTheme="minorHAnsi" w:hAnsiTheme="minorHAnsi" w:cs="Aptos"/>
                <w:sz w:val="24"/>
                <w:szCs w:val="24"/>
              </w:rPr>
              <w:t>T</w:t>
            </w:r>
            <w:r w:rsidR="00F21F40">
              <w:rPr>
                <w:rFonts w:asciiTheme="minorHAnsi" w:hAnsiTheme="minorHAnsi" w:cs="Aptos"/>
                <w:sz w:val="24"/>
                <w:szCs w:val="24"/>
              </w:rPr>
              <w:t>yönantajan nimi:</w:t>
            </w:r>
          </w:p>
        </w:tc>
        <w:tc>
          <w:tcPr>
            <w:tcW w:w="8363" w:type="dxa"/>
          </w:tcPr>
          <w:p w14:paraId="1D5B5589" w14:textId="77777777" w:rsidR="00C579F6" w:rsidRPr="00286931" w:rsidRDefault="00C579F6" w:rsidP="00C579F6">
            <w:pPr>
              <w:rPr>
                <w:rFonts w:asciiTheme="minorHAnsi" w:hAnsiTheme="minorHAnsi" w:cs="Aptos"/>
                <w:sz w:val="24"/>
                <w:szCs w:val="24"/>
              </w:rPr>
            </w:pPr>
          </w:p>
        </w:tc>
      </w:tr>
      <w:tr w:rsidR="00C579F6" w:rsidRPr="00286931" w14:paraId="73019042" w14:textId="77777777" w:rsidTr="0005767D">
        <w:tc>
          <w:tcPr>
            <w:tcW w:w="1985" w:type="dxa"/>
          </w:tcPr>
          <w:p w14:paraId="4C1EFA83" w14:textId="77777777" w:rsidR="00C579F6" w:rsidRPr="00286931" w:rsidRDefault="006964B3" w:rsidP="00C579F6">
            <w:pPr>
              <w:rPr>
                <w:rFonts w:asciiTheme="minorHAnsi" w:hAnsiTheme="minorHAnsi" w:cs="Aptos"/>
                <w:sz w:val="24"/>
                <w:szCs w:val="24"/>
              </w:rPr>
            </w:pPr>
            <w:r w:rsidRPr="00286931">
              <w:rPr>
                <w:rFonts w:asciiTheme="minorHAnsi" w:hAnsiTheme="minorHAnsi" w:cs="Aptos"/>
                <w:sz w:val="24"/>
                <w:szCs w:val="24"/>
              </w:rPr>
              <w:t>T</w:t>
            </w:r>
            <w:r w:rsidR="00F21F40">
              <w:rPr>
                <w:rFonts w:asciiTheme="minorHAnsi" w:hAnsiTheme="minorHAnsi" w:cs="Aptos"/>
                <w:sz w:val="24"/>
                <w:szCs w:val="24"/>
              </w:rPr>
              <w:t>yöntekijän nimi:</w:t>
            </w:r>
          </w:p>
        </w:tc>
        <w:tc>
          <w:tcPr>
            <w:tcW w:w="8363" w:type="dxa"/>
          </w:tcPr>
          <w:p w14:paraId="5B7D5A64" w14:textId="77777777" w:rsidR="00C579F6" w:rsidRPr="00286931" w:rsidRDefault="00C579F6" w:rsidP="00C579F6">
            <w:pPr>
              <w:rPr>
                <w:rFonts w:asciiTheme="minorHAnsi" w:hAnsiTheme="minorHAnsi" w:cs="Aptos"/>
                <w:sz w:val="24"/>
                <w:szCs w:val="24"/>
              </w:rPr>
            </w:pPr>
          </w:p>
        </w:tc>
      </w:tr>
    </w:tbl>
    <w:p w14:paraId="1E081D54" w14:textId="77777777" w:rsidR="001468DB" w:rsidRPr="00286931" w:rsidRDefault="001468DB" w:rsidP="00C579F6">
      <w:pPr>
        <w:rPr>
          <w:rFonts w:asciiTheme="minorHAnsi" w:hAnsiTheme="minorHAnsi" w:cs="Aptos"/>
          <w:sz w:val="24"/>
          <w:szCs w:val="24"/>
        </w:rPr>
      </w:pPr>
    </w:p>
    <w:p w14:paraId="3859E1FA" w14:textId="77777777" w:rsidR="00892676" w:rsidRPr="0005767D" w:rsidRDefault="00A47F63" w:rsidP="0055056D">
      <w:pPr>
        <w:rPr>
          <w:rFonts w:asciiTheme="minorHAnsi" w:hAnsiTheme="minorHAnsi" w:cs="Aptos"/>
          <w:b/>
          <w:bCs/>
          <w:sz w:val="24"/>
          <w:szCs w:val="24"/>
          <w:highlight w:val="yellow"/>
        </w:rPr>
      </w:pPr>
      <w:r w:rsidRPr="00A47F63">
        <w:rPr>
          <w:rFonts w:asciiTheme="minorHAnsi" w:hAnsiTheme="minorHAnsi" w:cs="Aptos"/>
          <w:b/>
          <w:bCs/>
          <w:sz w:val="24"/>
          <w:szCs w:val="24"/>
        </w:rPr>
        <w:t>LOMAUTUKSEN PERUSTE</w:t>
      </w:r>
      <w:r w:rsidR="00892676" w:rsidRPr="00A47F63">
        <w:rPr>
          <w:rFonts w:asciiTheme="minorHAnsi" w:hAnsiTheme="minorHAnsi" w:cs="Aptos"/>
          <w:b/>
          <w:bCs/>
          <w:sz w:val="24"/>
          <w:szCs w:val="24"/>
        </w:rPr>
        <w:t>:</w:t>
      </w:r>
      <w:r w:rsidR="00855A93" w:rsidRPr="0005767D">
        <w:rPr>
          <w:rFonts w:asciiTheme="minorHAnsi" w:hAnsiTheme="minorHAnsi" w:cs="Aptos"/>
          <w:b/>
          <w:bCs/>
          <w:sz w:val="24"/>
          <w:szCs w:val="24"/>
          <w:highlight w:val="yellow"/>
        </w:rPr>
        <w:br/>
      </w:r>
    </w:p>
    <w:p w14:paraId="6B3F1214" w14:textId="77777777" w:rsidR="00AF5744" w:rsidRPr="00A47F63" w:rsidRDefault="00AF5744" w:rsidP="00AF5744">
      <w:pPr>
        <w:rPr>
          <w:rFonts w:asciiTheme="minorHAnsi" w:hAnsiTheme="minorHAnsi" w:cs="Aptos"/>
          <w:sz w:val="24"/>
          <w:szCs w:val="24"/>
        </w:rPr>
      </w:pPr>
      <w:r w:rsidRPr="00A47F63">
        <w:rPr>
          <w:rFonts w:ascii="Segoe UI Symbol" w:eastAsia="MS Gothic" w:hAnsi="Segoe UI Symbol" w:cs="Segoe UI Symbol"/>
          <w:sz w:val="24"/>
          <w:szCs w:val="24"/>
        </w:rPr>
        <w:t>☐</w:t>
      </w:r>
      <w:r w:rsidRPr="00A47F63">
        <w:rPr>
          <w:rFonts w:asciiTheme="minorHAnsi" w:hAnsiTheme="minorHAnsi" w:cs="Aptos"/>
          <w:sz w:val="24"/>
          <w:szCs w:val="24"/>
        </w:rPr>
        <w:t xml:space="preserve"> </w:t>
      </w:r>
      <w:r w:rsidR="00A7051B">
        <w:rPr>
          <w:rFonts w:asciiTheme="minorHAnsi" w:hAnsiTheme="minorHAnsi" w:cs="Aptos"/>
          <w:sz w:val="24"/>
          <w:szCs w:val="24"/>
        </w:rPr>
        <w:t>Työntekijä lomautetaan määräaikaisesti (</w:t>
      </w:r>
      <w:r w:rsidR="00A47F63" w:rsidRPr="00A47F63">
        <w:rPr>
          <w:rFonts w:asciiTheme="minorHAnsi" w:hAnsiTheme="minorHAnsi" w:cs="Aptos"/>
          <w:sz w:val="24"/>
          <w:szCs w:val="24"/>
        </w:rPr>
        <w:t>T</w:t>
      </w:r>
      <w:r w:rsidR="00A7051B">
        <w:rPr>
          <w:rFonts w:asciiTheme="minorHAnsi" w:hAnsiTheme="minorHAnsi" w:cs="Aptos"/>
          <w:sz w:val="24"/>
          <w:szCs w:val="24"/>
        </w:rPr>
        <w:t>SL</w:t>
      </w:r>
      <w:r w:rsidR="00A47F63" w:rsidRPr="00A47F63">
        <w:rPr>
          <w:rFonts w:asciiTheme="minorHAnsi" w:hAnsiTheme="minorHAnsi" w:cs="Aptos"/>
          <w:sz w:val="24"/>
          <w:szCs w:val="24"/>
        </w:rPr>
        <w:t xml:space="preserve"> 5</w:t>
      </w:r>
      <w:r w:rsidR="00A7051B">
        <w:rPr>
          <w:rFonts w:asciiTheme="minorHAnsi" w:hAnsiTheme="minorHAnsi" w:cs="Aptos"/>
          <w:sz w:val="24"/>
          <w:szCs w:val="24"/>
        </w:rPr>
        <w:t>:</w:t>
      </w:r>
      <w:r w:rsidR="00A47F63" w:rsidRPr="00A47F63">
        <w:rPr>
          <w:rFonts w:asciiTheme="minorHAnsi" w:hAnsiTheme="minorHAnsi" w:cs="Aptos"/>
          <w:sz w:val="24"/>
          <w:szCs w:val="24"/>
        </w:rPr>
        <w:t>2 §</w:t>
      </w:r>
      <w:r w:rsidR="00A7051B">
        <w:rPr>
          <w:rFonts w:asciiTheme="minorHAnsi" w:hAnsiTheme="minorHAnsi" w:cs="Aptos"/>
          <w:sz w:val="24"/>
          <w:szCs w:val="24"/>
        </w:rPr>
        <w:t>:ssä tarkoitettu</w:t>
      </w:r>
      <w:r w:rsidR="00A47F63" w:rsidRPr="00A47F63">
        <w:rPr>
          <w:rFonts w:asciiTheme="minorHAnsi" w:hAnsiTheme="minorHAnsi" w:cs="Aptos"/>
          <w:sz w:val="24"/>
          <w:szCs w:val="24"/>
        </w:rPr>
        <w:t xml:space="preserve"> työn tilapäinen vähentyminen).</w:t>
      </w:r>
    </w:p>
    <w:p w14:paraId="6DA5766F" w14:textId="77777777" w:rsidR="00AF5744" w:rsidRPr="00A47F63" w:rsidRDefault="00AF5744" w:rsidP="00AF5744">
      <w:pPr>
        <w:rPr>
          <w:rFonts w:asciiTheme="minorHAnsi" w:hAnsiTheme="minorHAnsi" w:cs="Aptos"/>
          <w:sz w:val="24"/>
          <w:szCs w:val="24"/>
        </w:rPr>
      </w:pPr>
      <w:bookmarkStart w:id="0" w:name="_Hlk155611000"/>
      <w:r w:rsidRPr="00A47F63">
        <w:rPr>
          <w:rFonts w:ascii="Segoe UI Symbol" w:eastAsia="MS Gothic" w:hAnsi="Segoe UI Symbol" w:cs="Segoe UI Symbol"/>
          <w:sz w:val="24"/>
          <w:szCs w:val="24"/>
        </w:rPr>
        <w:t>☐</w:t>
      </w:r>
      <w:r w:rsidRPr="00A47F63">
        <w:rPr>
          <w:rFonts w:asciiTheme="minorHAnsi" w:hAnsiTheme="minorHAnsi" w:cs="Aptos"/>
          <w:sz w:val="24"/>
          <w:szCs w:val="24"/>
        </w:rPr>
        <w:t xml:space="preserve"> </w:t>
      </w:r>
      <w:r w:rsidR="00A7051B">
        <w:rPr>
          <w:rFonts w:asciiTheme="minorHAnsi" w:hAnsiTheme="minorHAnsi" w:cs="Aptos"/>
          <w:sz w:val="24"/>
          <w:szCs w:val="24"/>
        </w:rPr>
        <w:t>Työntekijä lomautetaan toistaiseksi (</w:t>
      </w:r>
      <w:r w:rsidR="00A47F63" w:rsidRPr="00A47F63">
        <w:rPr>
          <w:rFonts w:asciiTheme="minorHAnsi" w:hAnsiTheme="minorHAnsi" w:cs="Aptos"/>
          <w:sz w:val="24"/>
          <w:szCs w:val="24"/>
        </w:rPr>
        <w:t>T</w:t>
      </w:r>
      <w:r w:rsidR="00A7051B">
        <w:rPr>
          <w:rFonts w:asciiTheme="minorHAnsi" w:hAnsiTheme="minorHAnsi" w:cs="Aptos"/>
          <w:sz w:val="24"/>
          <w:szCs w:val="24"/>
        </w:rPr>
        <w:t xml:space="preserve">SL </w:t>
      </w:r>
      <w:r w:rsidR="00A47F63" w:rsidRPr="00A47F63">
        <w:rPr>
          <w:rFonts w:asciiTheme="minorHAnsi" w:hAnsiTheme="minorHAnsi" w:cs="Aptos"/>
          <w:sz w:val="24"/>
          <w:szCs w:val="24"/>
        </w:rPr>
        <w:t>7</w:t>
      </w:r>
      <w:r w:rsidR="00A7051B">
        <w:rPr>
          <w:rFonts w:asciiTheme="minorHAnsi" w:hAnsiTheme="minorHAnsi" w:cs="Aptos"/>
          <w:sz w:val="24"/>
          <w:szCs w:val="24"/>
        </w:rPr>
        <w:t>:</w:t>
      </w:r>
      <w:r w:rsidR="00A47F63" w:rsidRPr="00A47F63">
        <w:rPr>
          <w:rFonts w:asciiTheme="minorHAnsi" w:hAnsiTheme="minorHAnsi" w:cs="Aptos"/>
          <w:sz w:val="24"/>
          <w:szCs w:val="24"/>
        </w:rPr>
        <w:t>3 §:ssä tarkoitetut taloudelliset/tuotannolliset syyt</w:t>
      </w:r>
      <w:r w:rsidR="00A7051B">
        <w:rPr>
          <w:rFonts w:asciiTheme="minorHAnsi" w:hAnsiTheme="minorHAnsi" w:cs="Aptos"/>
          <w:sz w:val="24"/>
          <w:szCs w:val="24"/>
        </w:rPr>
        <w:t>).</w:t>
      </w:r>
    </w:p>
    <w:bookmarkEnd w:id="0"/>
    <w:p w14:paraId="7FBD7330" w14:textId="77777777" w:rsidR="00660913" w:rsidRPr="0005767D" w:rsidRDefault="00660913" w:rsidP="00F32CBC">
      <w:pPr>
        <w:rPr>
          <w:rFonts w:asciiTheme="minorHAnsi" w:hAnsiTheme="minorHAnsi" w:cs="Aptos"/>
          <w:sz w:val="24"/>
          <w:szCs w:val="24"/>
          <w:highlight w:val="yellow"/>
        </w:rPr>
      </w:pPr>
    </w:p>
    <w:p w14:paraId="21F8E3D0" w14:textId="77777777" w:rsidR="00A7051B" w:rsidRPr="0005767D" w:rsidRDefault="00A7051B" w:rsidP="00A7051B">
      <w:pPr>
        <w:rPr>
          <w:rFonts w:asciiTheme="minorHAnsi" w:hAnsiTheme="minorHAnsi" w:cs="Aptos"/>
          <w:b/>
          <w:bCs/>
          <w:sz w:val="24"/>
          <w:szCs w:val="24"/>
          <w:highlight w:val="yellow"/>
        </w:rPr>
      </w:pPr>
      <w:r w:rsidRPr="00E55B04">
        <w:rPr>
          <w:rFonts w:asciiTheme="minorHAnsi" w:hAnsiTheme="minorHAnsi" w:cs="Aptos"/>
          <w:b/>
          <w:bCs/>
          <w:sz w:val="24"/>
          <w:szCs w:val="24"/>
        </w:rPr>
        <w:t>LOMAUTUKSEN KESTO JA SEN ALKAMISPÄIVÄ:</w:t>
      </w:r>
      <w:r w:rsidRPr="0005767D">
        <w:rPr>
          <w:rFonts w:asciiTheme="minorHAnsi" w:hAnsiTheme="minorHAnsi" w:cs="Aptos"/>
          <w:b/>
          <w:bCs/>
          <w:sz w:val="24"/>
          <w:szCs w:val="24"/>
          <w:highlight w:val="yellow"/>
        </w:rPr>
        <w:br/>
      </w:r>
    </w:p>
    <w:p w14:paraId="64486147" w14:textId="77777777" w:rsidR="00A7051B" w:rsidRPr="00487920" w:rsidRDefault="00A7051B" w:rsidP="00A7051B">
      <w:pPr>
        <w:rPr>
          <w:rFonts w:asciiTheme="minorHAnsi" w:hAnsiTheme="minorHAnsi" w:cs="Aptos"/>
          <w:sz w:val="24"/>
          <w:szCs w:val="24"/>
        </w:rPr>
      </w:pPr>
      <w:r w:rsidRPr="00487920">
        <w:rPr>
          <w:rFonts w:ascii="Segoe UI Symbol" w:eastAsia="MS Gothic" w:hAnsi="Segoe UI Symbol" w:cs="Segoe UI Symbol"/>
          <w:sz w:val="24"/>
          <w:szCs w:val="24"/>
        </w:rPr>
        <w:t>☐</w:t>
      </w:r>
      <w:r w:rsidRPr="00487920">
        <w:rPr>
          <w:rFonts w:asciiTheme="minorHAnsi" w:hAnsiTheme="minorHAnsi" w:cs="Aptos"/>
          <w:sz w:val="24"/>
          <w:szCs w:val="24"/>
        </w:rPr>
        <w:t xml:space="preserve"> Työntekijä lomautetaan määräaikaisesti alkaen __________ ja päättyen __________.</w:t>
      </w:r>
    </w:p>
    <w:p w14:paraId="47C8BBE8" w14:textId="77777777" w:rsidR="00A7051B" w:rsidRPr="00E55B04" w:rsidRDefault="00A7051B" w:rsidP="00A7051B">
      <w:pPr>
        <w:rPr>
          <w:rFonts w:asciiTheme="minorHAnsi" w:hAnsiTheme="minorHAnsi" w:cs="Aptos"/>
          <w:sz w:val="24"/>
          <w:szCs w:val="24"/>
        </w:rPr>
      </w:pPr>
      <w:r w:rsidRPr="00E55B04">
        <w:rPr>
          <w:rFonts w:ascii="Segoe UI Symbol" w:eastAsia="MS Gothic" w:hAnsi="Segoe UI Symbol" w:cs="Segoe UI Symbol"/>
          <w:sz w:val="24"/>
          <w:szCs w:val="24"/>
        </w:rPr>
        <w:t>☐</w:t>
      </w:r>
      <w:r w:rsidRPr="00E55B04">
        <w:rPr>
          <w:rFonts w:asciiTheme="minorHAnsi" w:hAnsiTheme="minorHAnsi" w:cs="Aptos"/>
          <w:sz w:val="24"/>
          <w:szCs w:val="24"/>
        </w:rPr>
        <w:t xml:space="preserve"> Työntekijä lomautetaan toistaiseksi __________ alkaen. Arvioitu kestoaika on __________.</w:t>
      </w:r>
    </w:p>
    <w:p w14:paraId="7ADD8852" w14:textId="77777777" w:rsidR="00A7051B" w:rsidRDefault="00A7051B" w:rsidP="00660913">
      <w:pPr>
        <w:rPr>
          <w:rFonts w:asciiTheme="minorHAnsi" w:hAnsiTheme="minorHAnsi" w:cs="Aptos"/>
          <w:b/>
          <w:bCs/>
          <w:sz w:val="24"/>
          <w:szCs w:val="24"/>
        </w:rPr>
      </w:pPr>
    </w:p>
    <w:p w14:paraId="1FC3B836" w14:textId="77777777" w:rsidR="00660913" w:rsidRPr="0005767D" w:rsidRDefault="005D1CD5" w:rsidP="00660913">
      <w:pPr>
        <w:rPr>
          <w:rFonts w:asciiTheme="minorHAnsi" w:hAnsiTheme="minorHAnsi" w:cs="Aptos"/>
          <w:b/>
          <w:bCs/>
          <w:color w:val="000000" w:themeColor="text1"/>
          <w:sz w:val="24"/>
          <w:szCs w:val="24"/>
          <w:highlight w:val="yellow"/>
        </w:rPr>
      </w:pPr>
      <w:r w:rsidRPr="005D1CD5">
        <w:rPr>
          <w:rFonts w:asciiTheme="minorHAnsi" w:hAnsiTheme="minorHAnsi" w:cs="Aptos"/>
          <w:b/>
          <w:bCs/>
          <w:sz w:val="24"/>
          <w:szCs w:val="24"/>
        </w:rPr>
        <w:t>LOMAUTUKSEN TOTEUTTAMISTAPA:</w:t>
      </w:r>
      <w:r w:rsidR="00660913" w:rsidRPr="0005767D">
        <w:rPr>
          <w:rFonts w:asciiTheme="minorHAnsi" w:hAnsiTheme="minorHAnsi" w:cs="Aptos"/>
          <w:b/>
          <w:bCs/>
          <w:color w:val="000000" w:themeColor="text1"/>
          <w:sz w:val="24"/>
          <w:szCs w:val="24"/>
          <w:highlight w:val="yellow"/>
        </w:rPr>
        <w:br/>
      </w:r>
    </w:p>
    <w:p w14:paraId="327EC45D" w14:textId="77777777" w:rsidR="00660913" w:rsidRPr="0005003E" w:rsidRDefault="1746066A" w:rsidP="3061FCB4">
      <w:pPr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05003E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>☐</w:t>
      </w:r>
      <w:r w:rsidRPr="0005003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r w:rsidR="0005003E" w:rsidRPr="0005003E">
        <w:rPr>
          <w:rFonts w:asciiTheme="minorHAnsi" w:hAnsiTheme="minorHAnsi" w:cs="Times New Roman"/>
          <w:color w:val="000000" w:themeColor="text1"/>
          <w:sz w:val="24"/>
          <w:szCs w:val="24"/>
        </w:rPr>
        <w:t>Lomautus toteutetaan kokoaikaisesti.</w:t>
      </w:r>
    </w:p>
    <w:p w14:paraId="443FE7F8" w14:textId="77777777" w:rsidR="0005003E" w:rsidRPr="0005003E" w:rsidRDefault="0005003E" w:rsidP="3061FCB4">
      <w:pPr>
        <w:rPr>
          <w:rFonts w:asciiTheme="minorHAnsi" w:hAnsiTheme="minorHAnsi" w:cs="Aptos"/>
          <w:color w:val="000000" w:themeColor="text1"/>
          <w:sz w:val="24"/>
          <w:szCs w:val="24"/>
          <w:highlight w:val="yellow"/>
        </w:rPr>
      </w:pPr>
      <w:r w:rsidRPr="0005003E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05003E">
        <w:rPr>
          <w:rFonts w:asciiTheme="minorHAnsi" w:hAnsiTheme="minorHAnsi" w:cs="Aptos"/>
          <w:color w:val="000000" w:themeColor="text1"/>
          <w:sz w:val="24"/>
          <w:szCs w:val="24"/>
        </w:rPr>
        <w:t xml:space="preserve"> Lomautus toteutetaan lyhentämällä </w:t>
      </w:r>
      <w:r w:rsidR="007C6D02">
        <w:rPr>
          <w:rFonts w:asciiTheme="minorHAnsi" w:hAnsiTheme="minorHAnsi" w:cs="Aptos"/>
          <w:color w:val="000000" w:themeColor="text1"/>
          <w:sz w:val="24"/>
          <w:szCs w:val="24"/>
        </w:rPr>
        <w:t xml:space="preserve">työntekijän </w:t>
      </w:r>
      <w:r w:rsidRPr="0005003E">
        <w:rPr>
          <w:rFonts w:asciiTheme="minorHAnsi" w:hAnsiTheme="minorHAnsi" w:cs="Aptos"/>
          <w:color w:val="000000" w:themeColor="text1"/>
          <w:sz w:val="24"/>
          <w:szCs w:val="24"/>
        </w:rPr>
        <w:t>työaikaa niin, että työaika on</w:t>
      </w:r>
      <w:r>
        <w:rPr>
          <w:rFonts w:asciiTheme="minorHAnsi" w:hAnsiTheme="minorHAnsi" w:cs="Aptos"/>
          <w:color w:val="000000" w:themeColor="text1"/>
          <w:sz w:val="24"/>
          <w:szCs w:val="24"/>
        </w:rPr>
        <w:t xml:space="preserve"> </w:t>
      </w:r>
      <w:r w:rsidRPr="0005003E">
        <w:rPr>
          <w:rFonts w:asciiTheme="minorHAnsi" w:hAnsiTheme="minorHAnsi" w:cs="Aptos"/>
          <w:color w:val="000000" w:themeColor="text1"/>
          <w:sz w:val="24"/>
          <w:szCs w:val="24"/>
        </w:rPr>
        <w:t>__________</w:t>
      </w:r>
      <w:r>
        <w:rPr>
          <w:rFonts w:asciiTheme="minorHAnsi" w:hAnsiTheme="minorHAnsi" w:cs="Aptos"/>
          <w:color w:val="000000" w:themeColor="text1"/>
          <w:sz w:val="24"/>
          <w:szCs w:val="24"/>
        </w:rPr>
        <w:t>.</w:t>
      </w:r>
    </w:p>
    <w:p w14:paraId="62B2FA2C" w14:textId="77777777" w:rsidR="002A30DA" w:rsidRPr="0005767D" w:rsidRDefault="002A30DA" w:rsidP="00525CC8">
      <w:pPr>
        <w:rPr>
          <w:rFonts w:asciiTheme="minorHAnsi" w:hAnsiTheme="minorHAnsi" w:cs="Aptos"/>
          <w:sz w:val="24"/>
          <w:szCs w:val="24"/>
          <w:highlight w:val="yellow"/>
        </w:rPr>
      </w:pPr>
    </w:p>
    <w:p w14:paraId="0734451A" w14:textId="77777777" w:rsidR="002A30DA" w:rsidRPr="0005767D" w:rsidRDefault="002C6310" w:rsidP="002A30DA">
      <w:pPr>
        <w:rPr>
          <w:rFonts w:asciiTheme="minorHAnsi" w:hAnsiTheme="minorHAnsi" w:cs="Aptos"/>
          <w:b/>
          <w:bCs/>
          <w:sz w:val="24"/>
          <w:szCs w:val="24"/>
          <w:highlight w:val="yellow"/>
        </w:rPr>
      </w:pPr>
      <w:r w:rsidRPr="002C6310">
        <w:rPr>
          <w:rFonts w:asciiTheme="minorHAnsi" w:hAnsiTheme="minorHAnsi" w:cs="Aptos"/>
          <w:b/>
          <w:bCs/>
          <w:sz w:val="24"/>
          <w:szCs w:val="24"/>
        </w:rPr>
        <w:t>LOMAUTUSILMOITUSAIKA</w:t>
      </w:r>
      <w:r w:rsidR="002A30DA" w:rsidRPr="002C6310">
        <w:rPr>
          <w:rFonts w:asciiTheme="minorHAnsi" w:hAnsiTheme="minorHAnsi" w:cs="Aptos"/>
          <w:b/>
          <w:bCs/>
          <w:sz w:val="24"/>
          <w:szCs w:val="24"/>
        </w:rPr>
        <w:t>:</w:t>
      </w:r>
      <w:r w:rsidR="002A30DA" w:rsidRPr="0005767D">
        <w:rPr>
          <w:rFonts w:asciiTheme="minorHAnsi" w:hAnsiTheme="minorHAnsi" w:cs="Aptos"/>
          <w:b/>
          <w:bCs/>
          <w:sz w:val="24"/>
          <w:szCs w:val="24"/>
          <w:highlight w:val="yellow"/>
        </w:rPr>
        <w:br/>
      </w:r>
    </w:p>
    <w:p w14:paraId="7B4BA51F" w14:textId="77777777" w:rsidR="002A30DA" w:rsidRPr="002C6310" w:rsidRDefault="002A30DA" w:rsidP="002A30DA">
      <w:pPr>
        <w:rPr>
          <w:rFonts w:asciiTheme="minorHAnsi" w:hAnsiTheme="minorHAnsi" w:cs="Aptos"/>
          <w:sz w:val="24"/>
          <w:szCs w:val="24"/>
        </w:rPr>
      </w:pPr>
      <w:r w:rsidRPr="002C6310">
        <w:rPr>
          <w:rFonts w:ascii="Segoe UI Symbol" w:eastAsia="MS Gothic" w:hAnsi="Segoe UI Symbol" w:cs="Segoe UI Symbol"/>
          <w:sz w:val="24"/>
          <w:szCs w:val="24"/>
        </w:rPr>
        <w:t>☐</w:t>
      </w:r>
      <w:r w:rsidRPr="002C6310">
        <w:rPr>
          <w:rFonts w:asciiTheme="minorHAnsi" w:hAnsiTheme="minorHAnsi" w:cs="Aptos"/>
          <w:sz w:val="24"/>
          <w:szCs w:val="24"/>
        </w:rPr>
        <w:t xml:space="preserve"> </w:t>
      </w:r>
      <w:r w:rsidR="002C6310" w:rsidRPr="002C6310">
        <w:rPr>
          <w:rFonts w:asciiTheme="minorHAnsi" w:hAnsiTheme="minorHAnsi" w:cs="Aptos"/>
          <w:sz w:val="24"/>
          <w:szCs w:val="24"/>
        </w:rPr>
        <w:t>Työsopimuslain (55/2001) 5 lu</w:t>
      </w:r>
      <w:r w:rsidR="00547817">
        <w:rPr>
          <w:rFonts w:asciiTheme="minorHAnsi" w:hAnsiTheme="minorHAnsi" w:cs="Aptos"/>
          <w:sz w:val="24"/>
          <w:szCs w:val="24"/>
        </w:rPr>
        <w:t>vun</w:t>
      </w:r>
      <w:r w:rsidR="002C6310" w:rsidRPr="002C6310">
        <w:rPr>
          <w:rFonts w:asciiTheme="minorHAnsi" w:hAnsiTheme="minorHAnsi" w:cs="Aptos"/>
          <w:sz w:val="24"/>
          <w:szCs w:val="24"/>
        </w:rPr>
        <w:t xml:space="preserve"> 4 §:n mukainen 14 päivä</w:t>
      </w:r>
      <w:r w:rsidR="00540805">
        <w:rPr>
          <w:rFonts w:asciiTheme="minorHAnsi" w:hAnsiTheme="minorHAnsi" w:cs="Aptos"/>
          <w:sz w:val="24"/>
          <w:szCs w:val="24"/>
        </w:rPr>
        <w:t>ä</w:t>
      </w:r>
      <w:r w:rsidR="002C6310" w:rsidRPr="002C6310">
        <w:rPr>
          <w:rFonts w:asciiTheme="minorHAnsi" w:hAnsiTheme="minorHAnsi" w:cs="Aptos"/>
          <w:sz w:val="24"/>
          <w:szCs w:val="24"/>
        </w:rPr>
        <w:t>.</w:t>
      </w:r>
    </w:p>
    <w:p w14:paraId="200A9CAF" w14:textId="77777777" w:rsidR="002A30DA" w:rsidRPr="002C6310" w:rsidRDefault="002A30DA" w:rsidP="002A30DA">
      <w:pPr>
        <w:rPr>
          <w:rFonts w:asciiTheme="minorHAnsi" w:hAnsiTheme="minorHAnsi" w:cs="Aptos"/>
          <w:sz w:val="24"/>
          <w:szCs w:val="24"/>
        </w:rPr>
      </w:pPr>
      <w:r w:rsidRPr="002C6310">
        <w:rPr>
          <w:rFonts w:ascii="Segoe UI Symbol" w:eastAsia="MS Gothic" w:hAnsi="Segoe UI Symbol" w:cs="Segoe UI Symbol"/>
          <w:sz w:val="24"/>
          <w:szCs w:val="24"/>
        </w:rPr>
        <w:t>☐</w:t>
      </w:r>
      <w:r w:rsidRPr="002C6310">
        <w:rPr>
          <w:rFonts w:asciiTheme="minorHAnsi" w:hAnsiTheme="minorHAnsi" w:cs="Aptos"/>
          <w:sz w:val="24"/>
          <w:szCs w:val="24"/>
        </w:rPr>
        <w:t xml:space="preserve"> </w:t>
      </w:r>
      <w:r w:rsidR="002C6310" w:rsidRPr="002C6310">
        <w:rPr>
          <w:rFonts w:asciiTheme="minorHAnsi" w:hAnsiTheme="minorHAnsi" w:cs="Aptos"/>
          <w:sz w:val="24"/>
          <w:szCs w:val="24"/>
        </w:rPr>
        <w:t>HetaTES 5.2 §:n mukainen 5 päivää (työnantajan äkillinen sairaalaan joutuminen/ kuntoutusjakso)</w:t>
      </w:r>
      <w:r w:rsidR="002C6310">
        <w:rPr>
          <w:rFonts w:asciiTheme="minorHAnsi" w:hAnsiTheme="minorHAnsi" w:cs="Aptos"/>
          <w:sz w:val="24"/>
          <w:szCs w:val="24"/>
        </w:rPr>
        <w:t>.</w:t>
      </w:r>
    </w:p>
    <w:p w14:paraId="5229BA51" w14:textId="77777777" w:rsidR="0027592E" w:rsidRPr="0005767D" w:rsidRDefault="0027592E" w:rsidP="00525CC8">
      <w:pPr>
        <w:rPr>
          <w:rFonts w:asciiTheme="minorHAnsi" w:hAnsiTheme="minorHAnsi" w:cs="Aptos"/>
          <w:sz w:val="24"/>
          <w:szCs w:val="24"/>
          <w:highlight w:val="yellow"/>
        </w:rPr>
      </w:pPr>
    </w:p>
    <w:p w14:paraId="25DD9FFA" w14:textId="77777777" w:rsidR="00CF20D2" w:rsidRPr="0005767D" w:rsidRDefault="00CF20D2" w:rsidP="00525CC8">
      <w:pPr>
        <w:rPr>
          <w:rFonts w:asciiTheme="minorHAnsi" w:hAnsiTheme="minorHAnsi" w:cs="Aptos"/>
          <w:b/>
          <w:bCs/>
          <w:sz w:val="24"/>
          <w:szCs w:val="24"/>
        </w:rPr>
      </w:pPr>
      <w:r w:rsidRPr="0005767D">
        <w:rPr>
          <w:rFonts w:asciiTheme="minorHAnsi" w:hAnsiTheme="minorHAnsi" w:cs="Aptos"/>
          <w:b/>
          <w:bCs/>
          <w:color w:val="1D1D1B"/>
          <w:sz w:val="24"/>
          <w:szCs w:val="24"/>
        </w:rPr>
        <w:t>L</w:t>
      </w:r>
      <w:r w:rsidR="001B53D1" w:rsidRPr="0005767D">
        <w:rPr>
          <w:rFonts w:asciiTheme="minorHAnsi" w:hAnsiTheme="minorHAnsi" w:cs="Aptos"/>
          <w:b/>
          <w:bCs/>
          <w:color w:val="1D1D1B"/>
          <w:sz w:val="24"/>
          <w:szCs w:val="24"/>
        </w:rPr>
        <w:t>ISÄTIETOJA</w:t>
      </w:r>
      <w:r w:rsidRPr="0005767D">
        <w:rPr>
          <w:rFonts w:asciiTheme="minorHAnsi" w:hAnsiTheme="minorHAnsi" w:cs="Aptos"/>
          <w:b/>
          <w:bCs/>
          <w:color w:val="1D1D1B"/>
          <w:spacing w:val="-2"/>
          <w:sz w:val="24"/>
          <w:szCs w:val="24"/>
        </w:rPr>
        <w:t>:</w:t>
      </w:r>
    </w:p>
    <w:p w14:paraId="424EF889" w14:textId="1AD2A027" w:rsidR="00CF20D2" w:rsidRPr="0005767D" w:rsidRDefault="002148F0" w:rsidP="00CF20D2">
      <w:pPr>
        <w:pStyle w:val="Leipteksti"/>
        <w:spacing w:before="8"/>
        <w:rPr>
          <w:rFonts w:asciiTheme="minorHAnsi" w:hAnsiTheme="minorHAnsi" w:cs="Aptos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8F8A976" wp14:editId="316C179D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629400" cy="944880"/>
                <wp:effectExtent l="0" t="0" r="0" b="7620"/>
                <wp:wrapNone/>
                <wp:docPr id="812455827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44880"/>
                        </a:xfrm>
                        <a:prstGeom prst="rect">
                          <a:avLst/>
                        </a:prstGeom>
                        <a:noFill/>
                        <a:ln w="8957">
                          <a:solidFill>
                            <a:srgbClr val="1D1D1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F3975" id="Suorakulmio 1" o:spid="_x0000_s1026" style="position:absolute;margin-left:470.8pt;margin-top:9.6pt;width:522pt;height:74.4pt;z-index:-251658239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dcCgIAAO0DAAAOAAAAZHJzL2Uyb0RvYy54bWysU9GO0zAQfEfiHyy/0yRVr9dGTU9HyyGk&#10;40A6+ADXcRILx2vWbtPy9aydXq+CN0QiWd6sPbszO1ndHXvDDgq9BlvxYpJzpqyEWtu24t+/Pbxb&#10;cOaDsLUwYFXFT8rzu/XbN6vBlWoKHZhaISMQ68vBVbwLwZVZ5mWneuEn4JSlZAPYi0AhtlmNYiD0&#10;3mTTPJ9nA2DtEKTynr5uxyRfJ/ymUTJ8aRqvAjMVp95CWjGtu7hm65UoWxSu0/LchviHLnqhLRW9&#10;QG1FEGyP+i+oXksED02YSOgzaBotVeJAbIr8DzbPnXAqcSFxvLvI5P8frHw6PLuvGFv37hHkD88s&#10;bDphW3WPCEOnRE3liihUNjhfXi7EwNNVths+Q02jFfsASYNjg30EJHbsmKQ+XaRWx8AkfZzPp8tZ&#10;ThORlFvOZotFmkUmypfbDn34qKBncVNxpFEmdHF49CF2I8qXI7GYhQdtTBqnsWyo+GJ5c5sueDC6&#10;jslEEtvdxiA7CDJEsaX3faJG9K+P9TqQLY3uCSePz2iUqMYHW6cqQWgz7qkTY8/yREWi+Xy5g/pE&#10;6iCMnqN/hDYd4C/OBvJbxf3PvUDFmflkSeFlMZtFg6ZgdnM7pQCvM7vrjLCSoCoeOBu3mzCaeu9Q&#10;tx1VKhJ3C/c0lUYnwV67OjdLnko6nv0fTXsdp1Ovf+n6NwAAAP//AwBQSwMEFAAGAAgAAAAhAM/K&#10;VvfcAAAACAEAAA8AAABkcnMvZG93bnJldi54bWxMj8FOwzAQRO9I/IO1SNyonVJFJcSpqkoIwQEp&#10;hQ9w422SYq9D7Lbh79me6G13ZjX7plxN3okTjrEPpCGbKRBITbA9tRq+Pl8eliBiMmSNC4QafjHC&#10;qrq9KU1hw5lqPG1TKziEYmE0dCkNhZSx6dCbOAsDEnv7MHqTeB1baUdz5nDv5FypXHrTE3/ozICb&#10;Dpvv7dFrcG8f9fpVRfeT1442/TsdsuxR6/u7af0MIuGU/o/hgs/oUDHTLhzJRuE0cJHE6tMcxMVV&#10;iwUrO57ypQJZlfK6QPUHAAD//wMAUEsBAi0AFAAGAAgAAAAhALaDOJL+AAAA4QEAABMAAAAAAAAA&#10;AAAAAAAAAAAAAFtDb250ZW50X1R5cGVzXS54bWxQSwECLQAUAAYACAAAACEAOP0h/9YAAACUAQAA&#10;CwAAAAAAAAAAAAAAAAAvAQAAX3JlbHMvLnJlbHNQSwECLQAUAAYACAAAACEAu6t3XAoCAADtAwAA&#10;DgAAAAAAAAAAAAAAAAAuAgAAZHJzL2Uyb0RvYy54bWxQSwECLQAUAAYACAAAACEAz8pW99wAAAAI&#10;AQAADwAAAAAAAAAAAAAAAABkBAAAZHJzL2Rvd25yZXYueG1sUEsFBgAAAAAEAAQA8wAAAG0FAAAA&#10;AA==&#10;" filled="f" strokecolor="#1d1d1b" strokeweight=".24881mm">
                <w10:wrap anchorx="margin"/>
              </v:rect>
            </w:pict>
          </mc:Fallback>
        </mc:AlternateContent>
      </w:r>
    </w:p>
    <w:p w14:paraId="6AA17AE1" w14:textId="77777777" w:rsidR="00E945C3" w:rsidRPr="0005767D" w:rsidRDefault="00E945C3" w:rsidP="00227EBD">
      <w:pPr>
        <w:pStyle w:val="Otsikko1"/>
        <w:ind w:left="0"/>
        <w:rPr>
          <w:rFonts w:asciiTheme="minorHAnsi" w:hAnsiTheme="minorHAnsi" w:cs="Aptos"/>
          <w:b w:val="0"/>
          <w:bCs w:val="0"/>
          <w:color w:val="1D1D1B"/>
          <w:spacing w:val="-2"/>
          <w:sz w:val="24"/>
          <w:szCs w:val="24"/>
          <w:highlight w:val="yellow"/>
        </w:rPr>
      </w:pPr>
    </w:p>
    <w:p w14:paraId="4FF40525" w14:textId="77777777" w:rsidR="00E945C3" w:rsidRPr="0005767D" w:rsidRDefault="00E945C3" w:rsidP="00227EBD">
      <w:pPr>
        <w:pStyle w:val="Otsikko1"/>
        <w:ind w:left="0"/>
        <w:rPr>
          <w:rFonts w:asciiTheme="minorHAnsi" w:hAnsiTheme="minorHAnsi" w:cs="Aptos"/>
          <w:b w:val="0"/>
          <w:bCs w:val="0"/>
          <w:color w:val="1D1D1B"/>
          <w:spacing w:val="-2"/>
          <w:sz w:val="24"/>
          <w:szCs w:val="24"/>
          <w:highlight w:val="yellow"/>
        </w:rPr>
      </w:pPr>
    </w:p>
    <w:p w14:paraId="5F763C7F" w14:textId="77777777" w:rsidR="00E945C3" w:rsidRPr="0005767D" w:rsidRDefault="00E945C3" w:rsidP="00227EBD">
      <w:pPr>
        <w:pStyle w:val="Otsikko1"/>
        <w:ind w:left="0"/>
        <w:rPr>
          <w:rFonts w:asciiTheme="minorHAnsi" w:hAnsiTheme="minorHAnsi" w:cs="Aptos"/>
          <w:b w:val="0"/>
          <w:bCs w:val="0"/>
          <w:color w:val="1D1D1B"/>
          <w:spacing w:val="-2"/>
          <w:sz w:val="24"/>
          <w:szCs w:val="24"/>
          <w:highlight w:val="yellow"/>
        </w:rPr>
      </w:pPr>
    </w:p>
    <w:p w14:paraId="55FBCF18" w14:textId="77777777" w:rsidR="00E945C3" w:rsidRPr="0005767D" w:rsidRDefault="00E945C3" w:rsidP="00227EBD">
      <w:pPr>
        <w:pStyle w:val="Otsikko1"/>
        <w:ind w:left="0"/>
        <w:rPr>
          <w:rFonts w:asciiTheme="minorHAnsi" w:hAnsiTheme="minorHAnsi" w:cs="Aptos"/>
          <w:b w:val="0"/>
          <w:bCs w:val="0"/>
          <w:color w:val="1D1D1B"/>
          <w:spacing w:val="-2"/>
          <w:sz w:val="24"/>
          <w:szCs w:val="24"/>
          <w:highlight w:val="yellow"/>
        </w:rPr>
      </w:pPr>
    </w:p>
    <w:p w14:paraId="3844A855" w14:textId="77777777" w:rsidR="00E945C3" w:rsidRPr="0005767D" w:rsidRDefault="00E945C3" w:rsidP="00227EBD">
      <w:pPr>
        <w:pStyle w:val="Otsikko1"/>
        <w:ind w:left="0"/>
        <w:rPr>
          <w:rFonts w:asciiTheme="minorHAnsi" w:hAnsiTheme="minorHAnsi" w:cs="Aptos"/>
          <w:b w:val="0"/>
          <w:bCs w:val="0"/>
          <w:color w:val="1D1D1B"/>
          <w:spacing w:val="-2"/>
          <w:sz w:val="24"/>
          <w:szCs w:val="24"/>
          <w:highlight w:val="yellow"/>
        </w:rPr>
      </w:pPr>
    </w:p>
    <w:p w14:paraId="3CFA8BD6" w14:textId="77777777" w:rsidR="00CF20D2" w:rsidRDefault="00CF20D2" w:rsidP="3061FCB4">
      <w:pPr>
        <w:pStyle w:val="Otsikko1"/>
        <w:ind w:left="0"/>
        <w:rPr>
          <w:rFonts w:asciiTheme="minorHAnsi" w:hAnsiTheme="minorHAnsi" w:cs="Times New Roman"/>
          <w:b w:val="0"/>
          <w:bCs w:val="0"/>
          <w:color w:val="FF0000"/>
          <w:spacing w:val="-2"/>
          <w:sz w:val="24"/>
          <w:szCs w:val="24"/>
        </w:rPr>
      </w:pPr>
    </w:p>
    <w:p w14:paraId="72D36B1A" w14:textId="77777777" w:rsidR="0005767D" w:rsidRDefault="0005767D" w:rsidP="00525CC8">
      <w:pPr>
        <w:rPr>
          <w:rFonts w:asciiTheme="minorHAnsi" w:hAnsiTheme="minorHAnsi" w:cs="Aptos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>ILMOITUKSEN PÄIVÄYS JA ALLEKIRJOITUS:</w:t>
      </w:r>
    </w:p>
    <w:p w14:paraId="33C0C6E6" w14:textId="77777777" w:rsidR="0005767D" w:rsidRDefault="0005767D" w:rsidP="00525CC8">
      <w:pPr>
        <w:rPr>
          <w:rFonts w:asciiTheme="minorHAnsi" w:hAnsiTheme="minorHAnsi" w:cs="Aptos"/>
          <w:b/>
          <w:bCs/>
          <w:sz w:val="24"/>
          <w:szCs w:val="24"/>
        </w:rPr>
      </w:pPr>
    </w:p>
    <w:tbl>
      <w:tblPr>
        <w:tblStyle w:val="TaulukkoRuudukko"/>
        <w:tblW w:w="10490" w:type="dxa"/>
        <w:tblInd w:w="108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05767D" w:rsidRPr="00286931" w14:paraId="209C92D1" w14:textId="77777777" w:rsidTr="00963AF9">
        <w:tc>
          <w:tcPr>
            <w:tcW w:w="3402" w:type="dxa"/>
          </w:tcPr>
          <w:p w14:paraId="059B222D" w14:textId="77777777" w:rsidR="0005767D" w:rsidRPr="00286931" w:rsidRDefault="0005767D" w:rsidP="00963AF9">
            <w:pPr>
              <w:rPr>
                <w:rFonts w:asciiTheme="minorHAnsi" w:hAnsiTheme="minorHAnsi" w:cs="Aptos"/>
                <w:sz w:val="24"/>
                <w:szCs w:val="24"/>
              </w:rPr>
            </w:pPr>
            <w:r>
              <w:rPr>
                <w:rFonts w:asciiTheme="minorHAnsi" w:hAnsiTheme="minorHAnsi" w:cs="Aptos"/>
                <w:sz w:val="24"/>
                <w:szCs w:val="24"/>
              </w:rPr>
              <w:t>Työnantajan allekirjoitus ja nimi</w:t>
            </w:r>
          </w:p>
        </w:tc>
        <w:tc>
          <w:tcPr>
            <w:tcW w:w="7088" w:type="dxa"/>
          </w:tcPr>
          <w:p w14:paraId="2B7AC9CD" w14:textId="77777777" w:rsidR="0005767D" w:rsidRPr="00286931" w:rsidRDefault="0005767D" w:rsidP="00963AF9">
            <w:pPr>
              <w:rPr>
                <w:rFonts w:asciiTheme="minorHAnsi" w:hAnsiTheme="minorHAnsi" w:cs="Aptos"/>
                <w:sz w:val="24"/>
                <w:szCs w:val="24"/>
              </w:rPr>
            </w:pPr>
          </w:p>
        </w:tc>
      </w:tr>
      <w:tr w:rsidR="0005767D" w:rsidRPr="00286931" w14:paraId="007FE400" w14:textId="77777777" w:rsidTr="00963AF9">
        <w:tc>
          <w:tcPr>
            <w:tcW w:w="3402" w:type="dxa"/>
          </w:tcPr>
          <w:p w14:paraId="31B9317F" w14:textId="77777777" w:rsidR="0005767D" w:rsidRPr="00286931" w:rsidRDefault="0005767D" w:rsidP="00963AF9">
            <w:pPr>
              <w:rPr>
                <w:rFonts w:asciiTheme="minorHAnsi" w:hAnsiTheme="minorHAnsi" w:cs="Aptos"/>
                <w:sz w:val="24"/>
                <w:szCs w:val="24"/>
              </w:rPr>
            </w:pPr>
            <w:r>
              <w:rPr>
                <w:rFonts w:asciiTheme="minorHAnsi" w:hAnsiTheme="minorHAnsi" w:cs="Aptos"/>
                <w:sz w:val="24"/>
                <w:szCs w:val="24"/>
              </w:rPr>
              <w:t>Päiväys</w:t>
            </w:r>
          </w:p>
        </w:tc>
        <w:tc>
          <w:tcPr>
            <w:tcW w:w="7088" w:type="dxa"/>
          </w:tcPr>
          <w:p w14:paraId="28AC9940" w14:textId="77777777" w:rsidR="0005767D" w:rsidRPr="00286931" w:rsidRDefault="0005767D" w:rsidP="00963AF9">
            <w:pPr>
              <w:rPr>
                <w:rFonts w:asciiTheme="minorHAnsi" w:hAnsiTheme="minorHAnsi" w:cs="Aptos"/>
                <w:sz w:val="24"/>
                <w:szCs w:val="24"/>
              </w:rPr>
            </w:pPr>
          </w:p>
        </w:tc>
      </w:tr>
    </w:tbl>
    <w:p w14:paraId="455A8CDF" w14:textId="77777777" w:rsidR="0005767D" w:rsidRDefault="0005767D" w:rsidP="00525CC8">
      <w:pPr>
        <w:rPr>
          <w:rFonts w:asciiTheme="minorHAnsi" w:hAnsiTheme="minorHAnsi" w:cs="Aptos"/>
          <w:b/>
          <w:bCs/>
          <w:sz w:val="24"/>
          <w:szCs w:val="24"/>
        </w:rPr>
      </w:pPr>
    </w:p>
    <w:p w14:paraId="3DDB1BAF" w14:textId="77777777" w:rsidR="00D628F5" w:rsidRDefault="0005767D" w:rsidP="00525CC8">
      <w:pPr>
        <w:rPr>
          <w:rFonts w:asciiTheme="minorHAnsi" w:hAnsiTheme="minorHAnsi" w:cs="Aptos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>TIEDOKSIANTO</w:t>
      </w:r>
      <w:r w:rsidR="00525CC8" w:rsidRPr="00286931">
        <w:rPr>
          <w:rFonts w:asciiTheme="minorHAnsi" w:hAnsiTheme="minorHAnsi" w:cs="Aptos"/>
          <w:b/>
          <w:bCs/>
          <w:sz w:val="24"/>
          <w:szCs w:val="24"/>
        </w:rPr>
        <w:t>:</w:t>
      </w:r>
    </w:p>
    <w:p w14:paraId="19C1D142" w14:textId="77777777" w:rsidR="0005767D" w:rsidRDefault="0005767D" w:rsidP="00525CC8">
      <w:pPr>
        <w:rPr>
          <w:rFonts w:asciiTheme="minorHAnsi" w:hAnsiTheme="minorHAnsi" w:cs="Aptos"/>
          <w:b/>
          <w:bCs/>
          <w:sz w:val="24"/>
          <w:szCs w:val="24"/>
        </w:rPr>
      </w:pPr>
    </w:p>
    <w:p w14:paraId="3B858BCC" w14:textId="77777777" w:rsidR="0005767D" w:rsidRDefault="0005767D" w:rsidP="00525CC8">
      <w:pPr>
        <w:rPr>
          <w:rFonts w:asciiTheme="minorHAnsi" w:hAnsiTheme="minorHAnsi" w:cs="Aptos"/>
          <w:sz w:val="24"/>
          <w:szCs w:val="24"/>
        </w:rPr>
      </w:pPr>
      <w:r w:rsidRPr="0005767D">
        <w:rPr>
          <w:rFonts w:asciiTheme="minorHAnsi" w:hAnsiTheme="minorHAnsi" w:cs="Aptos"/>
          <w:sz w:val="24"/>
          <w:szCs w:val="24"/>
        </w:rPr>
        <w:t>Edellä oleva ilmoitus on annettu työntekijälle tiedoksi</w:t>
      </w:r>
      <w:r>
        <w:rPr>
          <w:rFonts w:asciiTheme="minorHAnsi" w:hAnsiTheme="minorHAnsi" w:cs="Aptos"/>
          <w:sz w:val="24"/>
          <w:szCs w:val="24"/>
        </w:rPr>
        <w:t>.</w:t>
      </w:r>
    </w:p>
    <w:p w14:paraId="0D50DB24" w14:textId="77777777" w:rsidR="00EF06E3" w:rsidRPr="00286931" w:rsidRDefault="00EF06E3" w:rsidP="00525CC8">
      <w:pPr>
        <w:rPr>
          <w:rFonts w:asciiTheme="minorHAnsi" w:hAnsiTheme="minorHAnsi" w:cs="Aptos"/>
          <w:b/>
          <w:bCs/>
          <w:sz w:val="24"/>
          <w:szCs w:val="24"/>
        </w:rPr>
      </w:pPr>
    </w:p>
    <w:tbl>
      <w:tblPr>
        <w:tblStyle w:val="TaulukkoRuudukko"/>
        <w:tblW w:w="10490" w:type="dxa"/>
        <w:tblInd w:w="108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05767D" w:rsidRPr="00286931" w14:paraId="22B28FB7" w14:textId="77777777" w:rsidTr="0005767D">
        <w:tc>
          <w:tcPr>
            <w:tcW w:w="3402" w:type="dxa"/>
          </w:tcPr>
          <w:p w14:paraId="71F3B93C" w14:textId="77777777" w:rsidR="0005767D" w:rsidRPr="00286931" w:rsidRDefault="0005767D" w:rsidP="00525CC8">
            <w:pPr>
              <w:rPr>
                <w:rFonts w:asciiTheme="minorHAnsi" w:hAnsiTheme="minorHAnsi" w:cs="Aptos"/>
                <w:sz w:val="24"/>
                <w:szCs w:val="24"/>
              </w:rPr>
            </w:pPr>
            <w:r>
              <w:rPr>
                <w:rFonts w:asciiTheme="minorHAnsi" w:hAnsiTheme="minorHAnsi" w:cs="Aptos"/>
                <w:sz w:val="24"/>
                <w:szCs w:val="24"/>
              </w:rPr>
              <w:t>Työntekijän allekirjoitus ja nimi</w:t>
            </w:r>
          </w:p>
        </w:tc>
        <w:tc>
          <w:tcPr>
            <w:tcW w:w="7088" w:type="dxa"/>
          </w:tcPr>
          <w:p w14:paraId="2E1625BD" w14:textId="77777777" w:rsidR="0005767D" w:rsidRPr="00286931" w:rsidRDefault="0005767D" w:rsidP="00525CC8">
            <w:pPr>
              <w:rPr>
                <w:rFonts w:asciiTheme="minorHAnsi" w:hAnsiTheme="minorHAnsi" w:cs="Aptos"/>
                <w:sz w:val="24"/>
                <w:szCs w:val="24"/>
              </w:rPr>
            </w:pPr>
          </w:p>
        </w:tc>
      </w:tr>
      <w:tr w:rsidR="0005767D" w:rsidRPr="00286931" w14:paraId="005CA9CC" w14:textId="77777777" w:rsidTr="0005767D">
        <w:tc>
          <w:tcPr>
            <w:tcW w:w="3402" w:type="dxa"/>
          </w:tcPr>
          <w:p w14:paraId="374020F8" w14:textId="77777777" w:rsidR="0005767D" w:rsidRPr="00286931" w:rsidRDefault="0005767D" w:rsidP="00525CC8">
            <w:pPr>
              <w:rPr>
                <w:rFonts w:asciiTheme="minorHAnsi" w:hAnsiTheme="minorHAnsi" w:cs="Aptos"/>
                <w:sz w:val="24"/>
                <w:szCs w:val="24"/>
              </w:rPr>
            </w:pPr>
            <w:r>
              <w:rPr>
                <w:rFonts w:asciiTheme="minorHAnsi" w:hAnsiTheme="minorHAnsi" w:cs="Aptos"/>
                <w:sz w:val="24"/>
                <w:szCs w:val="24"/>
              </w:rPr>
              <w:t>Päiväys</w:t>
            </w:r>
          </w:p>
        </w:tc>
        <w:tc>
          <w:tcPr>
            <w:tcW w:w="7088" w:type="dxa"/>
          </w:tcPr>
          <w:p w14:paraId="323D9A7E" w14:textId="77777777" w:rsidR="0005767D" w:rsidRPr="00286931" w:rsidRDefault="0005767D" w:rsidP="00525CC8">
            <w:pPr>
              <w:rPr>
                <w:rFonts w:asciiTheme="minorHAnsi" w:hAnsiTheme="minorHAnsi" w:cs="Aptos"/>
                <w:sz w:val="24"/>
                <w:szCs w:val="24"/>
              </w:rPr>
            </w:pPr>
          </w:p>
        </w:tc>
      </w:tr>
    </w:tbl>
    <w:p w14:paraId="7DEA984D" w14:textId="77777777" w:rsidR="00451D64" w:rsidRPr="0005767D" w:rsidRDefault="0005767D" w:rsidP="00F13BDC">
      <w:pPr>
        <w:widowControl/>
        <w:autoSpaceDE/>
        <w:autoSpaceDN/>
        <w:adjustRightInd/>
        <w:spacing w:before="240" w:after="160" w:line="259" w:lineRule="auto"/>
        <w:rPr>
          <w:rFonts w:asciiTheme="minorHAnsi" w:hAnsiTheme="minorHAnsi" w:cs="Aptos"/>
          <w:b/>
          <w:bCs/>
          <w:sz w:val="40"/>
          <w:szCs w:val="40"/>
          <w:lang w:eastAsia="en-US"/>
        </w:rPr>
      </w:pPr>
      <w:r w:rsidRPr="0005767D">
        <w:rPr>
          <w:rFonts w:asciiTheme="minorHAnsi" w:hAnsiTheme="minorHAnsi" w:cs="Aptos"/>
          <w:b/>
          <w:bCs/>
          <w:sz w:val="40"/>
          <w:szCs w:val="40"/>
          <w:lang w:eastAsia="en-US"/>
        </w:rPr>
        <w:lastRenderedPageBreak/>
        <w:t>LOMA</w:t>
      </w:r>
      <w:r w:rsidR="00F13BDC">
        <w:rPr>
          <w:rFonts w:asciiTheme="minorHAnsi" w:hAnsiTheme="minorHAnsi" w:cs="Aptos"/>
          <w:b/>
          <w:bCs/>
          <w:sz w:val="40"/>
          <w:szCs w:val="40"/>
          <w:lang w:eastAsia="en-US"/>
        </w:rPr>
        <w:t>KKEEN TÄYTTÖOHJE</w:t>
      </w:r>
    </w:p>
    <w:p w14:paraId="2BE1ADB9" w14:textId="08F1D774" w:rsidR="00A7051B" w:rsidRPr="00C07632" w:rsidRDefault="00A7051B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  <w:lang w:eastAsia="en-US"/>
        </w:rPr>
      </w:pPr>
      <w:r w:rsidRPr="00C07632">
        <w:rPr>
          <w:rFonts w:asciiTheme="minorHAnsi" w:hAnsiTheme="minorHAnsi" w:cs="Aptos"/>
          <w:b/>
          <w:bCs/>
          <w:sz w:val="24"/>
          <w:szCs w:val="24"/>
          <w:lang w:eastAsia="en-US"/>
        </w:rPr>
        <w:t>Huom.</w:t>
      </w:r>
      <w:r w:rsidR="002148F0">
        <w:rPr>
          <w:rFonts w:asciiTheme="minorHAnsi" w:hAnsiTheme="minorHAnsi" w:cs="Aptos"/>
          <w:b/>
          <w:bCs/>
          <w:sz w:val="24"/>
          <w:szCs w:val="24"/>
          <w:lang w:eastAsia="en-US"/>
        </w:rPr>
        <w:t>!</w:t>
      </w:r>
      <w:r w:rsidRPr="00C07632">
        <w:rPr>
          <w:rFonts w:asciiTheme="minorHAnsi" w:hAnsiTheme="minorHAnsi" w:cs="Aptos"/>
          <w:b/>
          <w:bCs/>
          <w:sz w:val="24"/>
          <w:szCs w:val="24"/>
          <w:lang w:eastAsia="en-US"/>
        </w:rPr>
        <w:t xml:space="preserve"> lomakkeen jokaisesta kohdasta valitaan vain yksi vaihtoehto!</w:t>
      </w:r>
    </w:p>
    <w:p w14:paraId="0BD25BB7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  <w:r w:rsidRPr="00F13BDC">
        <w:rPr>
          <w:rFonts w:asciiTheme="minorHAnsi" w:hAnsiTheme="minorHAnsi" w:cs="Aptos"/>
          <w:sz w:val="24"/>
          <w:szCs w:val="24"/>
          <w:lang w:eastAsia="en-US"/>
        </w:rPr>
        <w:t>Tarkemmat lomautusta koskevat edellytykset ja ehdot löytyvä työsopimuslain 5 luvusta sekä henkilökohtaisia avustajia koskevasta työehtosopimuksesta. Tarkista aina voimassa olevat määräykset koskien lomautusta ja lomautusilmoitusaikaa. Lisätietoja saa myös Heta-liiton neuvontapalveluista.</w:t>
      </w:r>
    </w:p>
    <w:p w14:paraId="2015363A" w14:textId="77777777" w:rsidR="006F0682" w:rsidRDefault="006F0682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>ENNEN LOMAUTUSILMOITUKSEN ANTAMISTA</w:t>
      </w:r>
    </w:p>
    <w:p w14:paraId="68CE1221" w14:textId="77777777" w:rsidR="006F0682" w:rsidRPr="006F0682" w:rsidRDefault="00B665F6" w:rsidP="006F0682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>T</w:t>
      </w:r>
      <w:r w:rsidR="006F0682" w:rsidRPr="006F0682">
        <w:rPr>
          <w:rFonts w:asciiTheme="minorHAnsi" w:hAnsiTheme="minorHAnsi" w:cs="Aptos"/>
          <w:sz w:val="24"/>
          <w:szCs w:val="24"/>
        </w:rPr>
        <w:t>yönantajan on esitettävä työntekijälle ennakkoselvitys lomautuksen perusteista sekä sen arvioidusta laajuudesta, toteuttamistavasta, alkamisajankohdasta ja kestosta</w:t>
      </w:r>
      <w:r>
        <w:rPr>
          <w:rFonts w:asciiTheme="minorHAnsi" w:hAnsiTheme="minorHAnsi" w:cs="Aptos"/>
          <w:sz w:val="24"/>
          <w:szCs w:val="24"/>
        </w:rPr>
        <w:t xml:space="preserve"> ennen lomautusilmoituksen antamista.</w:t>
      </w:r>
      <w:r w:rsidR="006F0682" w:rsidRPr="006F0682">
        <w:rPr>
          <w:rFonts w:asciiTheme="minorHAnsi" w:hAnsiTheme="minorHAnsi" w:cs="Aptos"/>
          <w:sz w:val="24"/>
          <w:szCs w:val="24"/>
        </w:rPr>
        <w:t xml:space="preserve"> </w:t>
      </w:r>
      <w:r w:rsidR="002A3F37">
        <w:rPr>
          <w:rFonts w:asciiTheme="minorHAnsi" w:hAnsiTheme="minorHAnsi" w:cs="Aptos"/>
          <w:sz w:val="24"/>
          <w:szCs w:val="24"/>
        </w:rPr>
        <w:t xml:space="preserve">Ennakkoselvitys voidaan antaa myös suullisesti. </w:t>
      </w:r>
      <w:r>
        <w:rPr>
          <w:rFonts w:asciiTheme="minorHAnsi" w:hAnsiTheme="minorHAnsi" w:cs="Aptos"/>
          <w:sz w:val="24"/>
          <w:szCs w:val="24"/>
        </w:rPr>
        <w:t xml:space="preserve">Lisäksi työntekijälle on varatta tilaisuus tulla kuulluksi </w:t>
      </w:r>
      <w:r w:rsidRPr="006F0682">
        <w:rPr>
          <w:rFonts w:asciiTheme="minorHAnsi" w:hAnsiTheme="minorHAnsi" w:cs="Aptos"/>
          <w:sz w:val="24"/>
          <w:szCs w:val="24"/>
        </w:rPr>
        <w:t>annetusta selvityksestä.</w:t>
      </w:r>
    </w:p>
    <w:p w14:paraId="449A6BA2" w14:textId="77777777" w:rsidR="006F0682" w:rsidRPr="006F0682" w:rsidRDefault="006F0682" w:rsidP="006F0682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>Mikäli työ</w:t>
      </w:r>
      <w:r w:rsidR="006659B9">
        <w:rPr>
          <w:rFonts w:asciiTheme="minorHAnsi" w:hAnsiTheme="minorHAnsi" w:cs="Aptos"/>
          <w:sz w:val="24"/>
          <w:szCs w:val="24"/>
        </w:rPr>
        <w:t>n</w:t>
      </w:r>
      <w:r>
        <w:rPr>
          <w:rFonts w:asciiTheme="minorHAnsi" w:hAnsiTheme="minorHAnsi" w:cs="Aptos"/>
          <w:sz w:val="24"/>
          <w:szCs w:val="24"/>
        </w:rPr>
        <w:t>tekijä lomautetaan HetaTES 5.2 §:n mukaisella tavalla, t</w:t>
      </w:r>
      <w:r w:rsidRPr="006F0682">
        <w:rPr>
          <w:rFonts w:asciiTheme="minorHAnsi" w:hAnsiTheme="minorHAnsi" w:cs="Aptos"/>
          <w:sz w:val="24"/>
          <w:szCs w:val="24"/>
        </w:rPr>
        <w:t xml:space="preserve">yönantajalla ei ole äkillisissä tilanteissa velvollisuutta antaa ennakkoselvitystä tai varata työntekijälle tilaisuutta tulla kuulluksi. </w:t>
      </w:r>
      <w:r w:rsidR="00C44967">
        <w:rPr>
          <w:rFonts w:asciiTheme="minorHAnsi" w:hAnsiTheme="minorHAnsi" w:cs="Aptos"/>
          <w:sz w:val="24"/>
          <w:szCs w:val="24"/>
        </w:rPr>
        <w:t>Se</w:t>
      </w:r>
      <w:r w:rsidR="00B665F6">
        <w:rPr>
          <w:rFonts w:asciiTheme="minorHAnsi" w:hAnsiTheme="minorHAnsi" w:cs="Aptos"/>
          <w:sz w:val="24"/>
          <w:szCs w:val="24"/>
        </w:rPr>
        <w:t xml:space="preserve"> </w:t>
      </w:r>
      <w:r w:rsidRPr="006F0682">
        <w:rPr>
          <w:rFonts w:asciiTheme="minorHAnsi" w:hAnsiTheme="minorHAnsi" w:cs="Aptos"/>
          <w:sz w:val="24"/>
          <w:szCs w:val="24"/>
        </w:rPr>
        <w:t>on kuitenkin suositeltavaa.</w:t>
      </w:r>
    </w:p>
    <w:p w14:paraId="731FF20D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</w:rPr>
      </w:pPr>
      <w:r w:rsidRPr="00286931">
        <w:rPr>
          <w:rFonts w:asciiTheme="minorHAnsi" w:hAnsiTheme="minorHAnsi" w:cs="Aptos"/>
          <w:b/>
          <w:bCs/>
          <w:sz w:val="24"/>
          <w:szCs w:val="24"/>
        </w:rPr>
        <w:t>OSAPUOLTEN TIEDOT</w:t>
      </w:r>
    </w:p>
    <w:p w14:paraId="2B95D283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>Kohtaan täytetään työnantajan sekä lomautettavan työntekijän tiedot. Yhdellä ilmoituksella voi lomauttaa vain yhden työntekijän.</w:t>
      </w:r>
    </w:p>
    <w:p w14:paraId="2DB9B3BF" w14:textId="77777777" w:rsidR="00F13BDC" w:rsidRPr="00F13BDC" w:rsidRDefault="004A44B9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 xml:space="preserve">Lomautusilmoituksen voi lähtökohtaisesti antaa vain työnantaja itse, elleivät työnantaja ja työntekijä ole </w:t>
      </w:r>
      <w:r w:rsidR="00203353">
        <w:rPr>
          <w:rFonts w:asciiTheme="minorHAnsi" w:hAnsiTheme="minorHAnsi" w:cs="Aptos"/>
          <w:sz w:val="24"/>
          <w:szCs w:val="24"/>
        </w:rPr>
        <w:t xml:space="preserve">etukäteen </w:t>
      </w:r>
      <w:r>
        <w:rPr>
          <w:rFonts w:asciiTheme="minorHAnsi" w:hAnsiTheme="minorHAnsi" w:cs="Aptos"/>
          <w:sz w:val="24"/>
          <w:szCs w:val="24"/>
        </w:rPr>
        <w:t>erikseen sopineet, että lomautusilmoituksen voi antaa joku kolmas osapuoli.</w:t>
      </w:r>
    </w:p>
    <w:p w14:paraId="48317D27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  <w:lang w:eastAsia="en-US"/>
        </w:rPr>
      </w:pPr>
      <w:r w:rsidRPr="00F13BDC">
        <w:rPr>
          <w:rFonts w:asciiTheme="minorHAnsi" w:hAnsiTheme="minorHAnsi" w:cs="Aptos"/>
          <w:b/>
          <w:bCs/>
          <w:sz w:val="24"/>
          <w:szCs w:val="24"/>
          <w:lang w:eastAsia="en-US"/>
        </w:rPr>
        <w:t>LOMAUTUKSEN PERUSTE</w:t>
      </w:r>
    </w:p>
    <w:p w14:paraId="2D9B280C" w14:textId="77777777" w:rsidR="00C33B5E" w:rsidRPr="00C33B5E" w:rsidRDefault="00C33B5E" w:rsidP="00C33B5E">
      <w:pPr>
        <w:widowControl/>
        <w:autoSpaceDE/>
        <w:autoSpaceDN/>
        <w:adjustRightInd/>
        <w:spacing w:after="160"/>
        <w:rPr>
          <w:rFonts w:asciiTheme="minorHAnsi" w:hAnsiTheme="minorHAnsi" w:cs="Aptos"/>
          <w:sz w:val="24"/>
          <w:szCs w:val="24"/>
        </w:rPr>
      </w:pPr>
      <w:r w:rsidRPr="00C33B5E">
        <w:rPr>
          <w:rFonts w:asciiTheme="minorHAnsi" w:hAnsiTheme="minorHAnsi" w:cs="Aptos"/>
          <w:sz w:val="24"/>
          <w:szCs w:val="24"/>
        </w:rPr>
        <w:t xml:space="preserve">Työsopimuslain mukaan työnantaja voi lomauttaa työntekijän toistaiseksi, kun hänellä on oikeus irtisanomiseen taloudellisella ja tuotannollisella perusteella taikka määräaikaisesti, kun työ tai työn tarjoamisedellytykset ovat tilapäisesti vähentyneet. </w:t>
      </w:r>
    </w:p>
    <w:p w14:paraId="345C16E6" w14:textId="77777777" w:rsidR="00F13BDC" w:rsidRDefault="00C33B5E" w:rsidP="00C33B5E">
      <w:pPr>
        <w:widowControl/>
        <w:autoSpaceDE/>
        <w:autoSpaceDN/>
        <w:adjustRightInd/>
        <w:spacing w:after="160"/>
        <w:rPr>
          <w:rFonts w:asciiTheme="minorHAnsi" w:hAnsiTheme="minorHAnsi" w:cs="Aptos"/>
          <w:sz w:val="24"/>
          <w:szCs w:val="24"/>
        </w:rPr>
      </w:pPr>
      <w:r w:rsidRPr="00C33B5E">
        <w:rPr>
          <w:rFonts w:asciiTheme="minorHAnsi" w:hAnsiTheme="minorHAnsi" w:cs="Aptos"/>
          <w:sz w:val="24"/>
          <w:szCs w:val="24"/>
        </w:rPr>
        <w:t xml:space="preserve">Pääsääntö on, että lomautus tehdään määräajaksi tilanteessa, jossa työ tai työn tarjoamisedellytykset ovat tilapäisesti vähentyneet. Ainoastaan poikkeuksellisissa tilanteissa voidaan tehdä toistaiseksi voimassa oleva lomautus. </w:t>
      </w:r>
      <w:r w:rsidR="00B665F6">
        <w:rPr>
          <w:rFonts w:asciiTheme="minorHAnsi" w:hAnsiTheme="minorHAnsi" w:cs="Aptos"/>
          <w:sz w:val="24"/>
          <w:szCs w:val="24"/>
        </w:rPr>
        <w:t>Hetan työehtosopimuksesta voi lukea tarkemmin siitä, milloin lomautus on mahdollista tehdä toistaiseksi.</w:t>
      </w:r>
    </w:p>
    <w:p w14:paraId="4BE7346B" w14:textId="77777777" w:rsidR="00C33B5E" w:rsidRDefault="00C33B5E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>Huom. t</w:t>
      </w:r>
      <w:r w:rsidRPr="00C33B5E">
        <w:rPr>
          <w:rFonts w:asciiTheme="minorHAnsi" w:hAnsiTheme="minorHAnsi" w:cs="Aptos"/>
          <w:sz w:val="24"/>
          <w:szCs w:val="24"/>
        </w:rPr>
        <w:t>yönantaja saa lomauttaa määräaikaisessa työsuhteessa olevan työntekijän vain, jos tämä tekee työtä vakituisen työntekijän sijaisena ja työnantajalla olisi oikeus lomauttaa vakituinen työntekijä, jos hän olisi työssä.</w:t>
      </w:r>
      <w:r w:rsidR="00547817" w:rsidRPr="00547817">
        <w:rPr>
          <w:rFonts w:asciiTheme="minorHAnsi" w:hAnsiTheme="minorHAnsi" w:cs="Aptos"/>
          <w:sz w:val="24"/>
          <w:szCs w:val="24"/>
        </w:rPr>
        <w:t xml:space="preserve"> </w:t>
      </w:r>
    </w:p>
    <w:p w14:paraId="7FD2D5EB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</w:rPr>
      </w:pPr>
      <w:r w:rsidRPr="005D1CD5">
        <w:rPr>
          <w:rFonts w:asciiTheme="minorHAnsi" w:hAnsiTheme="minorHAnsi" w:cs="Aptos"/>
          <w:b/>
          <w:bCs/>
          <w:sz w:val="24"/>
          <w:szCs w:val="24"/>
        </w:rPr>
        <w:t>LOMAUTUKSEN TOTEUTTAMISTAPA</w:t>
      </w:r>
    </w:p>
    <w:p w14:paraId="56658B89" w14:textId="77777777" w:rsidR="00F13BDC" w:rsidRPr="009369C7" w:rsidRDefault="008E4CFD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 xml:space="preserve">Lomautus voidaan toteuttaa </w:t>
      </w:r>
      <w:r w:rsidRPr="008E4CFD">
        <w:rPr>
          <w:rFonts w:asciiTheme="minorHAnsi" w:hAnsiTheme="minorHAnsi" w:cs="Aptos"/>
          <w:sz w:val="24"/>
          <w:szCs w:val="24"/>
        </w:rPr>
        <w:t>keskeyttämällä työnte</w:t>
      </w:r>
      <w:r>
        <w:rPr>
          <w:rFonts w:asciiTheme="minorHAnsi" w:hAnsiTheme="minorHAnsi" w:cs="Aptos"/>
          <w:sz w:val="24"/>
          <w:szCs w:val="24"/>
        </w:rPr>
        <w:t>ko</w:t>
      </w:r>
      <w:r w:rsidRPr="008E4CFD">
        <w:rPr>
          <w:rFonts w:asciiTheme="minorHAnsi" w:hAnsiTheme="minorHAnsi" w:cs="Aptos"/>
          <w:sz w:val="24"/>
          <w:szCs w:val="24"/>
        </w:rPr>
        <w:t xml:space="preserve"> kokonaan tai lyhentämällä työntekijän lain tai sopimuksen mukaista säännöllistä työaikaa siinä määrin kuin se lomauttamisen perusteen kannalta on välttämätöntä.</w:t>
      </w:r>
      <w:r>
        <w:rPr>
          <w:rFonts w:asciiTheme="minorHAnsi" w:hAnsiTheme="minorHAnsi" w:cs="Aptos"/>
          <w:sz w:val="24"/>
          <w:szCs w:val="24"/>
        </w:rPr>
        <w:t xml:space="preserve"> Henkilökohtaisessa avussa työnantajalla on yleensä tarve lomauttaa työntekijä kokonaa</w:t>
      </w:r>
      <w:r w:rsidR="00203353">
        <w:rPr>
          <w:rFonts w:asciiTheme="minorHAnsi" w:hAnsiTheme="minorHAnsi" w:cs="Aptos"/>
          <w:sz w:val="24"/>
          <w:szCs w:val="24"/>
        </w:rPr>
        <w:t>n</w:t>
      </w:r>
      <w:r>
        <w:rPr>
          <w:rFonts w:asciiTheme="minorHAnsi" w:hAnsiTheme="minorHAnsi" w:cs="Aptos"/>
          <w:sz w:val="24"/>
          <w:szCs w:val="24"/>
        </w:rPr>
        <w:t>.</w:t>
      </w:r>
    </w:p>
    <w:p w14:paraId="10A6E7A8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</w:rPr>
      </w:pPr>
      <w:r w:rsidRPr="00F13BDC">
        <w:rPr>
          <w:rFonts w:asciiTheme="minorHAnsi" w:hAnsiTheme="minorHAnsi" w:cs="Aptos"/>
          <w:b/>
          <w:bCs/>
          <w:sz w:val="24"/>
          <w:szCs w:val="24"/>
        </w:rPr>
        <w:t>LOMAUTUSILMOITUSAIKA</w:t>
      </w:r>
    </w:p>
    <w:p w14:paraId="6E11C62F" w14:textId="77777777" w:rsidR="00F13BDC" w:rsidRPr="00F13BDC" w:rsidRDefault="00B665F6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</w:rPr>
      </w:pPr>
      <w:r w:rsidRPr="00F13BDC">
        <w:rPr>
          <w:rFonts w:asciiTheme="minorHAnsi" w:hAnsiTheme="minorHAnsi" w:cs="Aptos"/>
          <w:sz w:val="24"/>
          <w:szCs w:val="24"/>
          <w:lang w:eastAsia="en-US"/>
        </w:rPr>
        <w:t xml:space="preserve">Lomautusilmoitusaika on työsopimuslain mukaan 14 päivää. Hetan työehtosopimus mahdollistaa lyhyemmän 5 päivän lomautusilmoitusajan käyttämisen, </w:t>
      </w:r>
      <w:r w:rsidR="00D60973">
        <w:rPr>
          <w:rFonts w:asciiTheme="minorHAnsi" w:hAnsiTheme="minorHAnsi" w:cs="Aptos"/>
          <w:sz w:val="24"/>
          <w:szCs w:val="24"/>
          <w:lang w:eastAsia="en-US"/>
        </w:rPr>
        <w:t>jos</w:t>
      </w:r>
      <w:r w:rsidRPr="00F13BDC">
        <w:rPr>
          <w:rFonts w:asciiTheme="minorHAnsi" w:hAnsiTheme="minorHAnsi" w:cs="Aptos"/>
          <w:sz w:val="24"/>
          <w:szCs w:val="24"/>
          <w:lang w:eastAsia="en-US"/>
        </w:rPr>
        <w:t xml:space="preserve"> työnantaja joutuu äkillisesti sairaalaan tai äkillisesti alkavalle kuntoutusjaksolle.</w:t>
      </w:r>
    </w:p>
    <w:p w14:paraId="3AECF515" w14:textId="77777777" w:rsidR="00F13BDC" w:rsidRDefault="00F13BDC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b/>
          <w:bCs/>
          <w:sz w:val="24"/>
          <w:szCs w:val="24"/>
        </w:rPr>
      </w:pPr>
      <w:r w:rsidRPr="00E55B04">
        <w:rPr>
          <w:rFonts w:asciiTheme="minorHAnsi" w:hAnsiTheme="minorHAnsi" w:cs="Aptos"/>
          <w:b/>
          <w:bCs/>
          <w:sz w:val="24"/>
          <w:szCs w:val="24"/>
        </w:rPr>
        <w:t>LOMAUTUKSEN KESTO JA SEN ALKAMISPÄIVÄ</w:t>
      </w:r>
    </w:p>
    <w:p w14:paraId="2F82F1C9" w14:textId="77777777" w:rsidR="00195E06" w:rsidRPr="00195E06" w:rsidRDefault="00195E06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  <w:r w:rsidRPr="00195E06">
        <w:rPr>
          <w:rFonts w:asciiTheme="minorHAnsi" w:hAnsiTheme="minorHAnsi" w:cs="Aptos"/>
          <w:sz w:val="24"/>
          <w:szCs w:val="24"/>
          <w:lang w:eastAsia="en-US"/>
        </w:rPr>
        <w:t>Jos työntekijä lomautetaan määräaikaisesti, kohtaan merkitään lomautuksen aloitus- ja lop</w:t>
      </w:r>
      <w:r w:rsidR="00261805">
        <w:rPr>
          <w:rFonts w:asciiTheme="minorHAnsi" w:hAnsiTheme="minorHAnsi" w:cs="Aptos"/>
          <w:sz w:val="24"/>
          <w:szCs w:val="24"/>
          <w:lang w:eastAsia="en-US"/>
        </w:rPr>
        <w:t>pumis</w:t>
      </w:r>
      <w:r w:rsidRPr="00195E06">
        <w:rPr>
          <w:rFonts w:asciiTheme="minorHAnsi" w:hAnsiTheme="minorHAnsi" w:cs="Aptos"/>
          <w:sz w:val="24"/>
          <w:szCs w:val="24"/>
          <w:lang w:eastAsia="en-US"/>
        </w:rPr>
        <w:t>päivä. Määräaikaisen lomautuksen arvioitu kesto voi olla enintään 90 päivää.</w:t>
      </w:r>
    </w:p>
    <w:p w14:paraId="4D82669D" w14:textId="77777777" w:rsidR="00195E06" w:rsidRDefault="00195E06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  <w:r w:rsidRPr="00195E06">
        <w:rPr>
          <w:rFonts w:asciiTheme="minorHAnsi" w:hAnsiTheme="minorHAnsi" w:cs="Aptos"/>
          <w:sz w:val="24"/>
          <w:szCs w:val="24"/>
          <w:lang w:eastAsia="en-US"/>
        </w:rPr>
        <w:t>Jos taas työntekijä lomautetaan toistaiseksi, kohtaan merkitään lomautuksen aloituspäivä sekä arvioitu kestoaika.</w:t>
      </w:r>
    </w:p>
    <w:p w14:paraId="1EA77086" w14:textId="77777777" w:rsidR="00AC4786" w:rsidRDefault="00AC4786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  <w:r w:rsidRPr="00AC4786">
        <w:rPr>
          <w:rFonts w:asciiTheme="minorHAnsi" w:hAnsiTheme="minorHAnsi" w:cs="Aptos"/>
          <w:sz w:val="24"/>
          <w:szCs w:val="24"/>
          <w:lang w:eastAsia="en-US"/>
        </w:rPr>
        <w:t>Lomautusilmoituksen</w:t>
      </w:r>
      <w:r>
        <w:rPr>
          <w:rFonts w:asciiTheme="minorHAnsi" w:hAnsiTheme="minorHAnsi" w:cs="Aptos"/>
          <w:sz w:val="24"/>
          <w:szCs w:val="24"/>
          <w:lang w:eastAsia="en-US"/>
        </w:rPr>
        <w:t xml:space="preserve"> antamisesta</w:t>
      </w:r>
      <w:r w:rsidRPr="00AC4786">
        <w:rPr>
          <w:rFonts w:asciiTheme="minorHAnsi" w:hAnsiTheme="minorHAnsi" w:cs="Aptos"/>
          <w:sz w:val="24"/>
          <w:szCs w:val="24"/>
          <w:lang w:eastAsia="en-US"/>
        </w:rPr>
        <w:t xml:space="preserve"> alkaa kulua lomautusilmoitusaika (14 tai 5 päivää). </w:t>
      </w:r>
      <w:r>
        <w:rPr>
          <w:rFonts w:asciiTheme="minorHAnsi" w:hAnsiTheme="minorHAnsi" w:cs="Aptos"/>
          <w:sz w:val="24"/>
          <w:szCs w:val="24"/>
          <w:lang w:eastAsia="en-US"/>
        </w:rPr>
        <w:t xml:space="preserve">Työnantajalla on </w:t>
      </w:r>
      <w:r w:rsidRPr="00AC4786">
        <w:rPr>
          <w:rFonts w:asciiTheme="minorHAnsi" w:hAnsiTheme="minorHAnsi" w:cs="Aptos"/>
          <w:sz w:val="24"/>
          <w:szCs w:val="24"/>
          <w:lang w:eastAsia="en-US"/>
        </w:rPr>
        <w:t>lomautusilmoitusajalla velvollisuus tarjota työtä normaalisti, tai ainakin maksaa palkka sovittujen vuorojen mukaisesti.</w:t>
      </w:r>
    </w:p>
    <w:p w14:paraId="18949634" w14:textId="77777777" w:rsidR="00F13BDC" w:rsidRDefault="00F13BDC" w:rsidP="00F13BDC">
      <w:pPr>
        <w:spacing w:before="240"/>
        <w:rPr>
          <w:rFonts w:asciiTheme="minorHAnsi" w:hAnsiTheme="minorHAnsi" w:cs="Aptos"/>
          <w:b/>
          <w:bCs/>
          <w:color w:val="1D1D1B"/>
          <w:sz w:val="24"/>
          <w:szCs w:val="24"/>
        </w:rPr>
      </w:pPr>
      <w:r w:rsidRPr="0005767D">
        <w:rPr>
          <w:rFonts w:asciiTheme="minorHAnsi" w:hAnsiTheme="minorHAnsi" w:cs="Aptos"/>
          <w:b/>
          <w:bCs/>
          <w:color w:val="1D1D1B"/>
          <w:sz w:val="24"/>
          <w:szCs w:val="24"/>
        </w:rPr>
        <w:t>LISÄTIETOJA</w:t>
      </w:r>
    </w:p>
    <w:p w14:paraId="17531459" w14:textId="77777777" w:rsidR="00F13BDC" w:rsidRPr="00F13BDC" w:rsidRDefault="00F13BDC" w:rsidP="00F13BDC">
      <w:pPr>
        <w:spacing w:before="24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>Tarvittaessa kenttään voi kirjoittaa lisätietoa lomautukseen liittyen. Kohdan voi jättää myös tyhjäksi.</w:t>
      </w:r>
    </w:p>
    <w:p w14:paraId="69404A6F" w14:textId="77777777" w:rsidR="00F13BDC" w:rsidRDefault="00F13BDC" w:rsidP="00F13BDC">
      <w:pPr>
        <w:spacing w:before="240"/>
        <w:rPr>
          <w:rFonts w:asciiTheme="minorHAnsi" w:hAnsiTheme="minorHAnsi" w:cs="Aptos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>ILMOITUKSEN PÄIVÄYS JA ALLEKIRJOITUS</w:t>
      </w:r>
    </w:p>
    <w:p w14:paraId="627475B0" w14:textId="77777777" w:rsidR="00F13BDC" w:rsidRPr="00CE1BBD" w:rsidRDefault="00CE1BBD" w:rsidP="00F13BDC">
      <w:pPr>
        <w:spacing w:before="240"/>
        <w:rPr>
          <w:rFonts w:asciiTheme="minorHAnsi" w:hAnsiTheme="minorHAnsi" w:cs="Aptos"/>
          <w:sz w:val="24"/>
          <w:szCs w:val="24"/>
        </w:rPr>
      </w:pPr>
      <w:r>
        <w:rPr>
          <w:rFonts w:asciiTheme="minorHAnsi" w:hAnsiTheme="minorHAnsi" w:cs="Aptos"/>
          <w:sz w:val="24"/>
          <w:szCs w:val="24"/>
        </w:rPr>
        <w:t xml:space="preserve">Kohtaan </w:t>
      </w:r>
      <w:r w:rsidR="00261805">
        <w:rPr>
          <w:rFonts w:asciiTheme="minorHAnsi" w:hAnsiTheme="minorHAnsi" w:cs="Aptos"/>
          <w:sz w:val="24"/>
          <w:szCs w:val="24"/>
        </w:rPr>
        <w:t>lisätään</w:t>
      </w:r>
      <w:r>
        <w:rPr>
          <w:rFonts w:asciiTheme="minorHAnsi" w:hAnsiTheme="minorHAnsi" w:cs="Aptos"/>
          <w:sz w:val="24"/>
          <w:szCs w:val="24"/>
        </w:rPr>
        <w:t xml:space="preserve"> työnantajan allekirjoitus, nimenselvennys sekä allekirjoituspäivämäärä.</w:t>
      </w:r>
    </w:p>
    <w:p w14:paraId="28D3DA53" w14:textId="77777777" w:rsidR="0005767D" w:rsidRPr="000279CF" w:rsidRDefault="00F13BDC" w:rsidP="00C33B5E">
      <w:pPr>
        <w:spacing w:before="240"/>
        <w:rPr>
          <w:rFonts w:asciiTheme="minorHAnsi" w:hAnsiTheme="minorHAnsi" w:cs="Aptos"/>
          <w:b/>
          <w:bCs/>
          <w:sz w:val="24"/>
          <w:szCs w:val="24"/>
        </w:rPr>
      </w:pPr>
      <w:r>
        <w:rPr>
          <w:rFonts w:asciiTheme="minorHAnsi" w:hAnsiTheme="minorHAnsi" w:cs="Aptos"/>
          <w:b/>
          <w:bCs/>
          <w:sz w:val="24"/>
          <w:szCs w:val="24"/>
        </w:rPr>
        <w:t>TIEDOKSIANTO</w:t>
      </w:r>
    </w:p>
    <w:p w14:paraId="626B5F84" w14:textId="77777777" w:rsidR="000279CF" w:rsidRDefault="000279CF" w:rsidP="000279CF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  <w:r>
        <w:rPr>
          <w:rFonts w:asciiTheme="minorHAnsi" w:hAnsiTheme="minorHAnsi" w:cs="Aptos"/>
          <w:sz w:val="24"/>
          <w:szCs w:val="24"/>
          <w:lang w:eastAsia="en-US"/>
        </w:rPr>
        <w:t>Lomautusilmoitus kannattaa tehdä kahtena kappaleena, joista toinen jää työnantajalle ja toinen työntekijälle.</w:t>
      </w:r>
      <w:r w:rsidR="009904FB" w:rsidRPr="009904FB">
        <w:rPr>
          <w:rFonts w:asciiTheme="minorHAnsi" w:hAnsiTheme="minorHAnsi" w:cs="Aptos"/>
          <w:sz w:val="24"/>
          <w:szCs w:val="24"/>
          <w:lang w:eastAsia="en-US"/>
        </w:rPr>
        <w:t xml:space="preserve"> </w:t>
      </w:r>
      <w:r w:rsidR="009904FB">
        <w:rPr>
          <w:rFonts w:asciiTheme="minorHAnsi" w:hAnsiTheme="minorHAnsi" w:cs="Aptos"/>
          <w:sz w:val="24"/>
          <w:szCs w:val="24"/>
          <w:lang w:eastAsia="en-US"/>
        </w:rPr>
        <w:t>Lomautusilmoitukseen on hyvä pyytää työntekijän kuittaus, että hän on vastaanottanut lomautusilmoituksen.</w:t>
      </w:r>
    </w:p>
    <w:p w14:paraId="4C3C4217" w14:textId="77777777" w:rsidR="00451D64" w:rsidRDefault="000279CF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  <w:r w:rsidRPr="000279CF">
        <w:rPr>
          <w:rFonts w:asciiTheme="minorHAnsi" w:hAnsiTheme="minorHAnsi" w:cs="Aptos"/>
          <w:sz w:val="24"/>
          <w:szCs w:val="24"/>
          <w:lang w:eastAsia="en-US"/>
        </w:rPr>
        <w:t>Työnantajan on ilmoitettava lomauttamisesta työntekijälle henkilökohtaisesti. Jos ilmoitusta ei voida toimittaa henkilökohtaisesti, sen saa toimittaa kirjeitse tai sähköisesti.</w:t>
      </w:r>
    </w:p>
    <w:p w14:paraId="3EC03EDA" w14:textId="77777777" w:rsidR="00451D64" w:rsidRDefault="00451D64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</w:p>
    <w:p w14:paraId="70380A82" w14:textId="77777777" w:rsidR="00451D64" w:rsidRDefault="00451D64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</w:p>
    <w:p w14:paraId="30F80AD9" w14:textId="77777777" w:rsidR="00451D64" w:rsidRDefault="00451D64" w:rsidP="00F13BDC">
      <w:pPr>
        <w:widowControl/>
        <w:autoSpaceDE/>
        <w:autoSpaceDN/>
        <w:adjustRightInd/>
        <w:spacing w:before="240" w:after="160"/>
        <w:rPr>
          <w:rFonts w:asciiTheme="minorHAnsi" w:hAnsiTheme="minorHAnsi" w:cs="Aptos"/>
          <w:sz w:val="24"/>
          <w:szCs w:val="24"/>
          <w:lang w:eastAsia="en-US"/>
        </w:rPr>
      </w:pPr>
    </w:p>
    <w:p w14:paraId="36C4F6C8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3D3C293A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4806765A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3AF74432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3B00026A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0A696498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0844C4A8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513925AA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1866D349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3BC459E8" w14:textId="77777777" w:rsidR="008E4CFD" w:rsidRDefault="008E4CFD" w:rsidP="00F13BDC">
      <w:pPr>
        <w:pStyle w:val="Leipteksti"/>
        <w:spacing w:before="240" w:line="235" w:lineRule="auto"/>
        <w:ind w:right="38"/>
        <w:rPr>
          <w:i/>
          <w:iCs/>
          <w:color w:val="231F20"/>
        </w:rPr>
      </w:pPr>
    </w:p>
    <w:p w14:paraId="76B9F092" w14:textId="77777777" w:rsidR="00451D64" w:rsidRPr="00EF19F1" w:rsidRDefault="00451D64" w:rsidP="00F13BDC">
      <w:pPr>
        <w:pStyle w:val="Leipteksti"/>
        <w:spacing w:before="240" w:line="235" w:lineRule="auto"/>
        <w:ind w:right="38"/>
        <w:rPr>
          <w:i/>
          <w:iCs/>
        </w:rPr>
      </w:pPr>
      <w:r w:rsidRPr="00EF19F1">
        <w:rPr>
          <w:i/>
          <w:iCs/>
        </w:rPr>
        <w:t xml:space="preserve">Lomake päivitetty </w:t>
      </w:r>
      <w:r w:rsidR="00A71A68">
        <w:rPr>
          <w:i/>
          <w:iCs/>
        </w:rPr>
        <w:t>20</w:t>
      </w:r>
      <w:r w:rsidRPr="00EF19F1">
        <w:rPr>
          <w:i/>
          <w:iCs/>
        </w:rPr>
        <w:t>.</w:t>
      </w:r>
      <w:r w:rsidR="00EF19F1" w:rsidRPr="00EF19F1">
        <w:rPr>
          <w:i/>
          <w:iCs/>
        </w:rPr>
        <w:t>11</w:t>
      </w:r>
      <w:r w:rsidRPr="00EF19F1">
        <w:rPr>
          <w:i/>
          <w:iCs/>
        </w:rPr>
        <w:t>.2025</w:t>
      </w:r>
      <w:r w:rsidR="00D15319" w:rsidRPr="00EF19F1">
        <w:rPr>
          <w:i/>
          <w:iCs/>
        </w:rPr>
        <w:t>.</w:t>
      </w:r>
    </w:p>
    <w:sectPr w:rsidR="00451D64" w:rsidRPr="00EF19F1" w:rsidSect="00840315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F50B" w14:textId="77777777" w:rsidR="003652C3" w:rsidRDefault="003652C3" w:rsidP="00BB7105">
      <w:r>
        <w:separator/>
      </w:r>
    </w:p>
  </w:endnote>
  <w:endnote w:type="continuationSeparator" w:id="0">
    <w:p w14:paraId="7EA47202" w14:textId="77777777" w:rsidR="003652C3" w:rsidRDefault="003652C3" w:rsidP="00BB7105">
      <w:r>
        <w:continuationSeparator/>
      </w:r>
    </w:p>
  </w:endnote>
  <w:endnote w:type="continuationNotice" w:id="1">
    <w:p w14:paraId="4D4F9D50" w14:textId="77777777" w:rsidR="003652C3" w:rsidRDefault="00365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7106" w14:textId="77777777" w:rsidR="003652C3" w:rsidRDefault="003652C3" w:rsidP="00BB7105">
      <w:r>
        <w:separator/>
      </w:r>
    </w:p>
  </w:footnote>
  <w:footnote w:type="continuationSeparator" w:id="0">
    <w:p w14:paraId="088F4DCC" w14:textId="77777777" w:rsidR="003652C3" w:rsidRDefault="003652C3" w:rsidP="00BB7105">
      <w:r>
        <w:continuationSeparator/>
      </w:r>
    </w:p>
  </w:footnote>
  <w:footnote w:type="continuationNotice" w:id="1">
    <w:p w14:paraId="5F449D57" w14:textId="77777777" w:rsidR="003652C3" w:rsidRDefault="00365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A346" w14:textId="77777777" w:rsidR="007322F6" w:rsidRDefault="007322F6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="000C0B42">
      <w:t xml:space="preserve"> (</w:t>
    </w:r>
    <w:r w:rsidR="00205554">
      <w:t>3</w:t>
    </w:r>
    <w:r w:rsidR="000C0B42">
      <w:t>)</w:t>
    </w:r>
  </w:p>
  <w:p w14:paraId="5711885A" w14:textId="77777777" w:rsidR="007322F6" w:rsidRDefault="007322F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619"/>
    <w:multiLevelType w:val="hybridMultilevel"/>
    <w:tmpl w:val="FFFFFFFF"/>
    <w:lvl w:ilvl="0" w:tplc="C81A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E7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87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E0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66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A4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40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AA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6A87"/>
    <w:multiLevelType w:val="hybridMultilevel"/>
    <w:tmpl w:val="FFFFFFFF"/>
    <w:lvl w:ilvl="0" w:tplc="A9886F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BE21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BCA7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A00D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F602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8A5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E22D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CA60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284EB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54114C43"/>
    <w:multiLevelType w:val="hybridMultilevel"/>
    <w:tmpl w:val="FFFFFFFF"/>
    <w:lvl w:ilvl="0" w:tplc="18ACF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2A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EA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49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4C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4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2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4D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C0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C27A2"/>
    <w:multiLevelType w:val="hybridMultilevel"/>
    <w:tmpl w:val="FFFFFFFF"/>
    <w:lvl w:ilvl="0" w:tplc="868E7D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174DF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ED29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24E5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E8DC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C7E4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BBC13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1D8D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D8843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74802C36"/>
    <w:multiLevelType w:val="hybridMultilevel"/>
    <w:tmpl w:val="FFFFFFFF"/>
    <w:lvl w:ilvl="0" w:tplc="72164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27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82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5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A3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04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5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2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00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267AE"/>
    <w:multiLevelType w:val="hybridMultilevel"/>
    <w:tmpl w:val="FFFFFFFF"/>
    <w:lvl w:ilvl="0" w:tplc="ABE02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0E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E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0B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F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23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2B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85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C9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9078">
    <w:abstractNumId w:val="4"/>
  </w:num>
  <w:num w:numId="2" w16cid:durableId="988678770">
    <w:abstractNumId w:val="0"/>
  </w:num>
  <w:num w:numId="3" w16cid:durableId="1977180134">
    <w:abstractNumId w:val="5"/>
  </w:num>
  <w:num w:numId="4" w16cid:durableId="1464233489">
    <w:abstractNumId w:val="2"/>
  </w:num>
  <w:num w:numId="5" w16cid:durableId="1629164064">
    <w:abstractNumId w:val="1"/>
  </w:num>
  <w:num w:numId="6" w16cid:durableId="199394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08"/>
    <w:rsid w:val="00001C4C"/>
    <w:rsid w:val="00001EDE"/>
    <w:rsid w:val="000037E6"/>
    <w:rsid w:val="00006421"/>
    <w:rsid w:val="00012EC3"/>
    <w:rsid w:val="00014FBC"/>
    <w:rsid w:val="00021C22"/>
    <w:rsid w:val="00023402"/>
    <w:rsid w:val="000234E8"/>
    <w:rsid w:val="000279CF"/>
    <w:rsid w:val="00032296"/>
    <w:rsid w:val="0005003E"/>
    <w:rsid w:val="000512C6"/>
    <w:rsid w:val="00055F67"/>
    <w:rsid w:val="0005767D"/>
    <w:rsid w:val="00066DD1"/>
    <w:rsid w:val="00076614"/>
    <w:rsid w:val="00076647"/>
    <w:rsid w:val="00082BB1"/>
    <w:rsid w:val="00087790"/>
    <w:rsid w:val="00087AE2"/>
    <w:rsid w:val="00093CBE"/>
    <w:rsid w:val="00094EFC"/>
    <w:rsid w:val="00096229"/>
    <w:rsid w:val="000A15B8"/>
    <w:rsid w:val="000A6DCD"/>
    <w:rsid w:val="000B59D7"/>
    <w:rsid w:val="000C0B42"/>
    <w:rsid w:val="000C22C0"/>
    <w:rsid w:val="000C468E"/>
    <w:rsid w:val="000D1108"/>
    <w:rsid w:val="000D4BDF"/>
    <w:rsid w:val="000D79C5"/>
    <w:rsid w:val="000E503D"/>
    <w:rsid w:val="000F1683"/>
    <w:rsid w:val="000F1C85"/>
    <w:rsid w:val="00104ADF"/>
    <w:rsid w:val="00106581"/>
    <w:rsid w:val="00106B53"/>
    <w:rsid w:val="00113B99"/>
    <w:rsid w:val="001168E3"/>
    <w:rsid w:val="00121917"/>
    <w:rsid w:val="0012587B"/>
    <w:rsid w:val="0013091E"/>
    <w:rsid w:val="00130DA3"/>
    <w:rsid w:val="00133D53"/>
    <w:rsid w:val="0014330C"/>
    <w:rsid w:val="001468DB"/>
    <w:rsid w:val="00151A75"/>
    <w:rsid w:val="00156275"/>
    <w:rsid w:val="00164A8A"/>
    <w:rsid w:val="00165D41"/>
    <w:rsid w:val="00173804"/>
    <w:rsid w:val="00173CD1"/>
    <w:rsid w:val="00173D2B"/>
    <w:rsid w:val="0017791A"/>
    <w:rsid w:val="00177C94"/>
    <w:rsid w:val="00180503"/>
    <w:rsid w:val="001814F3"/>
    <w:rsid w:val="00195E06"/>
    <w:rsid w:val="001B07A0"/>
    <w:rsid w:val="001B53D1"/>
    <w:rsid w:val="001D0520"/>
    <w:rsid w:val="001D61AA"/>
    <w:rsid w:val="001E0ADD"/>
    <w:rsid w:val="001E1CC2"/>
    <w:rsid w:val="002004D0"/>
    <w:rsid w:val="0020057F"/>
    <w:rsid w:val="00203353"/>
    <w:rsid w:val="00205554"/>
    <w:rsid w:val="002116C1"/>
    <w:rsid w:val="00211A5E"/>
    <w:rsid w:val="002148F0"/>
    <w:rsid w:val="002162F3"/>
    <w:rsid w:val="0021753A"/>
    <w:rsid w:val="00217A55"/>
    <w:rsid w:val="00222DCB"/>
    <w:rsid w:val="00225303"/>
    <w:rsid w:val="00225BB1"/>
    <w:rsid w:val="00227EBD"/>
    <w:rsid w:val="00241E49"/>
    <w:rsid w:val="00242FB3"/>
    <w:rsid w:val="002605AB"/>
    <w:rsid w:val="00261805"/>
    <w:rsid w:val="00265633"/>
    <w:rsid w:val="00270A08"/>
    <w:rsid w:val="0027592E"/>
    <w:rsid w:val="00275BC8"/>
    <w:rsid w:val="00276189"/>
    <w:rsid w:val="0027649F"/>
    <w:rsid w:val="00276AC7"/>
    <w:rsid w:val="00286931"/>
    <w:rsid w:val="002908BB"/>
    <w:rsid w:val="002924AC"/>
    <w:rsid w:val="00292F5A"/>
    <w:rsid w:val="00297D69"/>
    <w:rsid w:val="002A30DA"/>
    <w:rsid w:val="002A3F37"/>
    <w:rsid w:val="002B0877"/>
    <w:rsid w:val="002B5451"/>
    <w:rsid w:val="002C2A1F"/>
    <w:rsid w:val="002C2AA7"/>
    <w:rsid w:val="002C6310"/>
    <w:rsid w:val="002C6F26"/>
    <w:rsid w:val="002D19F1"/>
    <w:rsid w:val="002D4674"/>
    <w:rsid w:val="002E0FF6"/>
    <w:rsid w:val="002F06CF"/>
    <w:rsid w:val="002F10D8"/>
    <w:rsid w:val="002F7787"/>
    <w:rsid w:val="003030B1"/>
    <w:rsid w:val="0030441B"/>
    <w:rsid w:val="00305835"/>
    <w:rsid w:val="00315FE6"/>
    <w:rsid w:val="003218B4"/>
    <w:rsid w:val="00323F10"/>
    <w:rsid w:val="00330DB9"/>
    <w:rsid w:val="00340EDD"/>
    <w:rsid w:val="00360040"/>
    <w:rsid w:val="0036041A"/>
    <w:rsid w:val="00360734"/>
    <w:rsid w:val="00361AF7"/>
    <w:rsid w:val="00363680"/>
    <w:rsid w:val="003652C3"/>
    <w:rsid w:val="00367223"/>
    <w:rsid w:val="00380B6B"/>
    <w:rsid w:val="00380F79"/>
    <w:rsid w:val="003870EB"/>
    <w:rsid w:val="0039519E"/>
    <w:rsid w:val="003A178D"/>
    <w:rsid w:val="003A25E4"/>
    <w:rsid w:val="003A3FC8"/>
    <w:rsid w:val="003A4372"/>
    <w:rsid w:val="003A5270"/>
    <w:rsid w:val="003A5C7E"/>
    <w:rsid w:val="003A637F"/>
    <w:rsid w:val="003B26AF"/>
    <w:rsid w:val="003B7BF2"/>
    <w:rsid w:val="003C2FD7"/>
    <w:rsid w:val="003E01DC"/>
    <w:rsid w:val="003E3E10"/>
    <w:rsid w:val="003E3E31"/>
    <w:rsid w:val="003E7239"/>
    <w:rsid w:val="003F7BEF"/>
    <w:rsid w:val="0040012B"/>
    <w:rsid w:val="00403DF8"/>
    <w:rsid w:val="004041EC"/>
    <w:rsid w:val="00411509"/>
    <w:rsid w:val="00415F88"/>
    <w:rsid w:val="00424306"/>
    <w:rsid w:val="00425574"/>
    <w:rsid w:val="004272C2"/>
    <w:rsid w:val="004428D2"/>
    <w:rsid w:val="0044672B"/>
    <w:rsid w:val="00451D64"/>
    <w:rsid w:val="0047766E"/>
    <w:rsid w:val="0048177F"/>
    <w:rsid w:val="00483140"/>
    <w:rsid w:val="00486A46"/>
    <w:rsid w:val="00487920"/>
    <w:rsid w:val="004A2C25"/>
    <w:rsid w:val="004A4012"/>
    <w:rsid w:val="004A44B9"/>
    <w:rsid w:val="004A66B4"/>
    <w:rsid w:val="004D2802"/>
    <w:rsid w:val="004D295D"/>
    <w:rsid w:val="004D32CF"/>
    <w:rsid w:val="004F5711"/>
    <w:rsid w:val="004F5B17"/>
    <w:rsid w:val="00504AF2"/>
    <w:rsid w:val="00505392"/>
    <w:rsid w:val="00512AF0"/>
    <w:rsid w:val="00517731"/>
    <w:rsid w:val="005226BB"/>
    <w:rsid w:val="00525CC8"/>
    <w:rsid w:val="00533C39"/>
    <w:rsid w:val="00540805"/>
    <w:rsid w:val="00547817"/>
    <w:rsid w:val="0055056D"/>
    <w:rsid w:val="005520FB"/>
    <w:rsid w:val="00552571"/>
    <w:rsid w:val="0055563F"/>
    <w:rsid w:val="005569CC"/>
    <w:rsid w:val="005569F3"/>
    <w:rsid w:val="00563C27"/>
    <w:rsid w:val="00564413"/>
    <w:rsid w:val="0056594B"/>
    <w:rsid w:val="00566AA6"/>
    <w:rsid w:val="005704C3"/>
    <w:rsid w:val="00581647"/>
    <w:rsid w:val="00583101"/>
    <w:rsid w:val="00583F50"/>
    <w:rsid w:val="0059019D"/>
    <w:rsid w:val="00593660"/>
    <w:rsid w:val="00597B37"/>
    <w:rsid w:val="005A0757"/>
    <w:rsid w:val="005A770A"/>
    <w:rsid w:val="005A7957"/>
    <w:rsid w:val="005C5BD6"/>
    <w:rsid w:val="005D1CD5"/>
    <w:rsid w:val="005D44AF"/>
    <w:rsid w:val="005D62BC"/>
    <w:rsid w:val="005E645B"/>
    <w:rsid w:val="005F789F"/>
    <w:rsid w:val="00601860"/>
    <w:rsid w:val="006122DA"/>
    <w:rsid w:val="00617037"/>
    <w:rsid w:val="00643892"/>
    <w:rsid w:val="00652D2E"/>
    <w:rsid w:val="00654C87"/>
    <w:rsid w:val="0065750F"/>
    <w:rsid w:val="00660913"/>
    <w:rsid w:val="00663D66"/>
    <w:rsid w:val="006659B9"/>
    <w:rsid w:val="00667D9F"/>
    <w:rsid w:val="00672639"/>
    <w:rsid w:val="00680154"/>
    <w:rsid w:val="00680D21"/>
    <w:rsid w:val="00686DD6"/>
    <w:rsid w:val="00690926"/>
    <w:rsid w:val="006939D6"/>
    <w:rsid w:val="006964B3"/>
    <w:rsid w:val="006A543A"/>
    <w:rsid w:val="006A76F0"/>
    <w:rsid w:val="006B0917"/>
    <w:rsid w:val="006B5907"/>
    <w:rsid w:val="006C0B01"/>
    <w:rsid w:val="006C51C9"/>
    <w:rsid w:val="006D50B0"/>
    <w:rsid w:val="006D64B0"/>
    <w:rsid w:val="006D7750"/>
    <w:rsid w:val="006F0682"/>
    <w:rsid w:val="006F4266"/>
    <w:rsid w:val="006F5210"/>
    <w:rsid w:val="006F7581"/>
    <w:rsid w:val="007028DE"/>
    <w:rsid w:val="00702940"/>
    <w:rsid w:val="00707A26"/>
    <w:rsid w:val="00707F20"/>
    <w:rsid w:val="00712350"/>
    <w:rsid w:val="0071356C"/>
    <w:rsid w:val="00713E70"/>
    <w:rsid w:val="00731D13"/>
    <w:rsid w:val="007322F6"/>
    <w:rsid w:val="007512D3"/>
    <w:rsid w:val="0075160F"/>
    <w:rsid w:val="00755884"/>
    <w:rsid w:val="0076626C"/>
    <w:rsid w:val="00780311"/>
    <w:rsid w:val="00782F2F"/>
    <w:rsid w:val="00784FF2"/>
    <w:rsid w:val="007854F7"/>
    <w:rsid w:val="00787AFE"/>
    <w:rsid w:val="00794720"/>
    <w:rsid w:val="007B0CC7"/>
    <w:rsid w:val="007B73EB"/>
    <w:rsid w:val="007C45AF"/>
    <w:rsid w:val="007C6D02"/>
    <w:rsid w:val="007D2CBA"/>
    <w:rsid w:val="007D3077"/>
    <w:rsid w:val="007D5676"/>
    <w:rsid w:val="007E55E3"/>
    <w:rsid w:val="007E62DF"/>
    <w:rsid w:val="007E635A"/>
    <w:rsid w:val="007E6DC9"/>
    <w:rsid w:val="00804AB6"/>
    <w:rsid w:val="00807A2E"/>
    <w:rsid w:val="00816929"/>
    <w:rsid w:val="00821E1B"/>
    <w:rsid w:val="008305B1"/>
    <w:rsid w:val="0083228A"/>
    <w:rsid w:val="00840315"/>
    <w:rsid w:val="00852399"/>
    <w:rsid w:val="00855A93"/>
    <w:rsid w:val="00855B61"/>
    <w:rsid w:val="00867B89"/>
    <w:rsid w:val="0088148D"/>
    <w:rsid w:val="00890342"/>
    <w:rsid w:val="00892676"/>
    <w:rsid w:val="008966C5"/>
    <w:rsid w:val="008A10D5"/>
    <w:rsid w:val="008A18DE"/>
    <w:rsid w:val="008B48EE"/>
    <w:rsid w:val="008B61BB"/>
    <w:rsid w:val="008B7FA4"/>
    <w:rsid w:val="008C1C90"/>
    <w:rsid w:val="008C2A14"/>
    <w:rsid w:val="008C3216"/>
    <w:rsid w:val="008D1C57"/>
    <w:rsid w:val="008E4CFD"/>
    <w:rsid w:val="008F2484"/>
    <w:rsid w:val="008F3B06"/>
    <w:rsid w:val="008F4107"/>
    <w:rsid w:val="00903E59"/>
    <w:rsid w:val="0090587C"/>
    <w:rsid w:val="00905C3E"/>
    <w:rsid w:val="00907785"/>
    <w:rsid w:val="00912885"/>
    <w:rsid w:val="00913126"/>
    <w:rsid w:val="00914B75"/>
    <w:rsid w:val="0091764D"/>
    <w:rsid w:val="00920675"/>
    <w:rsid w:val="009218F5"/>
    <w:rsid w:val="009231DC"/>
    <w:rsid w:val="009247B9"/>
    <w:rsid w:val="0093404B"/>
    <w:rsid w:val="009343F6"/>
    <w:rsid w:val="009369C7"/>
    <w:rsid w:val="00937FF4"/>
    <w:rsid w:val="00942C90"/>
    <w:rsid w:val="009520D5"/>
    <w:rsid w:val="00963AF9"/>
    <w:rsid w:val="00964303"/>
    <w:rsid w:val="00967E70"/>
    <w:rsid w:val="00974DFD"/>
    <w:rsid w:val="00977539"/>
    <w:rsid w:val="00985C3C"/>
    <w:rsid w:val="00987471"/>
    <w:rsid w:val="00987C03"/>
    <w:rsid w:val="009904FB"/>
    <w:rsid w:val="009970B7"/>
    <w:rsid w:val="00997346"/>
    <w:rsid w:val="009A541E"/>
    <w:rsid w:val="009B4D79"/>
    <w:rsid w:val="009C764A"/>
    <w:rsid w:val="009D01A3"/>
    <w:rsid w:val="009D1922"/>
    <w:rsid w:val="009D633F"/>
    <w:rsid w:val="009E5D80"/>
    <w:rsid w:val="009E7A46"/>
    <w:rsid w:val="00A10084"/>
    <w:rsid w:val="00A11A8E"/>
    <w:rsid w:val="00A2159A"/>
    <w:rsid w:val="00A25382"/>
    <w:rsid w:val="00A25A7E"/>
    <w:rsid w:val="00A277A1"/>
    <w:rsid w:val="00A37C62"/>
    <w:rsid w:val="00A47864"/>
    <w:rsid w:val="00A47F63"/>
    <w:rsid w:val="00A50475"/>
    <w:rsid w:val="00A5214A"/>
    <w:rsid w:val="00A523D5"/>
    <w:rsid w:val="00A54CED"/>
    <w:rsid w:val="00A56ED7"/>
    <w:rsid w:val="00A67009"/>
    <w:rsid w:val="00A7051B"/>
    <w:rsid w:val="00A71A68"/>
    <w:rsid w:val="00A759BE"/>
    <w:rsid w:val="00A80074"/>
    <w:rsid w:val="00A812BA"/>
    <w:rsid w:val="00A874EF"/>
    <w:rsid w:val="00A97153"/>
    <w:rsid w:val="00AB10F4"/>
    <w:rsid w:val="00AB24B5"/>
    <w:rsid w:val="00AB4985"/>
    <w:rsid w:val="00AB49D9"/>
    <w:rsid w:val="00AC00C0"/>
    <w:rsid w:val="00AC0564"/>
    <w:rsid w:val="00AC0B94"/>
    <w:rsid w:val="00AC4786"/>
    <w:rsid w:val="00AC4FBC"/>
    <w:rsid w:val="00AC5ED6"/>
    <w:rsid w:val="00AC6BC1"/>
    <w:rsid w:val="00AD38AC"/>
    <w:rsid w:val="00AD6397"/>
    <w:rsid w:val="00AD745D"/>
    <w:rsid w:val="00AE54B5"/>
    <w:rsid w:val="00AF3F31"/>
    <w:rsid w:val="00AF4226"/>
    <w:rsid w:val="00AF5196"/>
    <w:rsid w:val="00AF5744"/>
    <w:rsid w:val="00B06746"/>
    <w:rsid w:val="00B12E0C"/>
    <w:rsid w:val="00B213DA"/>
    <w:rsid w:val="00B23E3B"/>
    <w:rsid w:val="00B26887"/>
    <w:rsid w:val="00B3705D"/>
    <w:rsid w:val="00B55E50"/>
    <w:rsid w:val="00B6270D"/>
    <w:rsid w:val="00B665F6"/>
    <w:rsid w:val="00B802D5"/>
    <w:rsid w:val="00B84FDC"/>
    <w:rsid w:val="00B919DB"/>
    <w:rsid w:val="00BA1C54"/>
    <w:rsid w:val="00BA466E"/>
    <w:rsid w:val="00BA6813"/>
    <w:rsid w:val="00BB39F7"/>
    <w:rsid w:val="00BB448E"/>
    <w:rsid w:val="00BB7105"/>
    <w:rsid w:val="00BC123C"/>
    <w:rsid w:val="00BC4918"/>
    <w:rsid w:val="00BC620D"/>
    <w:rsid w:val="00BC7CAD"/>
    <w:rsid w:val="00BD11F5"/>
    <w:rsid w:val="00BD37BB"/>
    <w:rsid w:val="00BD67FD"/>
    <w:rsid w:val="00BE1E3C"/>
    <w:rsid w:val="00BE2332"/>
    <w:rsid w:val="00BE78CF"/>
    <w:rsid w:val="00BF0BD2"/>
    <w:rsid w:val="00BF1001"/>
    <w:rsid w:val="00BF3395"/>
    <w:rsid w:val="00C02979"/>
    <w:rsid w:val="00C06EF9"/>
    <w:rsid w:val="00C07632"/>
    <w:rsid w:val="00C2126C"/>
    <w:rsid w:val="00C279AB"/>
    <w:rsid w:val="00C32A22"/>
    <w:rsid w:val="00C33B5E"/>
    <w:rsid w:val="00C34C69"/>
    <w:rsid w:val="00C404AC"/>
    <w:rsid w:val="00C44967"/>
    <w:rsid w:val="00C456D9"/>
    <w:rsid w:val="00C463B8"/>
    <w:rsid w:val="00C579F6"/>
    <w:rsid w:val="00C57A25"/>
    <w:rsid w:val="00C60055"/>
    <w:rsid w:val="00C61353"/>
    <w:rsid w:val="00C650A4"/>
    <w:rsid w:val="00C671A1"/>
    <w:rsid w:val="00C732E6"/>
    <w:rsid w:val="00C77FA5"/>
    <w:rsid w:val="00C8104D"/>
    <w:rsid w:val="00C8429A"/>
    <w:rsid w:val="00C846D0"/>
    <w:rsid w:val="00C92F71"/>
    <w:rsid w:val="00C967D7"/>
    <w:rsid w:val="00C97F25"/>
    <w:rsid w:val="00CA256F"/>
    <w:rsid w:val="00CA28C8"/>
    <w:rsid w:val="00CA3259"/>
    <w:rsid w:val="00CA558A"/>
    <w:rsid w:val="00CA7E70"/>
    <w:rsid w:val="00CC1DCD"/>
    <w:rsid w:val="00CD0694"/>
    <w:rsid w:val="00CD15EB"/>
    <w:rsid w:val="00CD20FB"/>
    <w:rsid w:val="00CD61D5"/>
    <w:rsid w:val="00CE1BBD"/>
    <w:rsid w:val="00CE2403"/>
    <w:rsid w:val="00CF1E9F"/>
    <w:rsid w:val="00CF20D2"/>
    <w:rsid w:val="00D02ECD"/>
    <w:rsid w:val="00D04B84"/>
    <w:rsid w:val="00D128F1"/>
    <w:rsid w:val="00D136EA"/>
    <w:rsid w:val="00D13D82"/>
    <w:rsid w:val="00D1437D"/>
    <w:rsid w:val="00D15319"/>
    <w:rsid w:val="00D20D71"/>
    <w:rsid w:val="00D306D8"/>
    <w:rsid w:val="00D31EA9"/>
    <w:rsid w:val="00D33A23"/>
    <w:rsid w:val="00D37995"/>
    <w:rsid w:val="00D473A5"/>
    <w:rsid w:val="00D60973"/>
    <w:rsid w:val="00D628F5"/>
    <w:rsid w:val="00D727CD"/>
    <w:rsid w:val="00D765B1"/>
    <w:rsid w:val="00D76749"/>
    <w:rsid w:val="00D82ECE"/>
    <w:rsid w:val="00D834E5"/>
    <w:rsid w:val="00D870C0"/>
    <w:rsid w:val="00DA6F06"/>
    <w:rsid w:val="00DB0A5A"/>
    <w:rsid w:val="00DB4C5B"/>
    <w:rsid w:val="00DC2A3D"/>
    <w:rsid w:val="00DD01FF"/>
    <w:rsid w:val="00DD53C1"/>
    <w:rsid w:val="00DD6AE7"/>
    <w:rsid w:val="00DF3182"/>
    <w:rsid w:val="00E0026C"/>
    <w:rsid w:val="00E074C0"/>
    <w:rsid w:val="00E35D15"/>
    <w:rsid w:val="00E437E2"/>
    <w:rsid w:val="00E4575B"/>
    <w:rsid w:val="00E46803"/>
    <w:rsid w:val="00E55B04"/>
    <w:rsid w:val="00E561B9"/>
    <w:rsid w:val="00E56DD3"/>
    <w:rsid w:val="00E578BA"/>
    <w:rsid w:val="00E60AC5"/>
    <w:rsid w:val="00E628BC"/>
    <w:rsid w:val="00E731C6"/>
    <w:rsid w:val="00E76E34"/>
    <w:rsid w:val="00E81DA7"/>
    <w:rsid w:val="00E820FD"/>
    <w:rsid w:val="00E84FB3"/>
    <w:rsid w:val="00E85E96"/>
    <w:rsid w:val="00E9300F"/>
    <w:rsid w:val="00E945C3"/>
    <w:rsid w:val="00E945CB"/>
    <w:rsid w:val="00EA30F2"/>
    <w:rsid w:val="00EA34F1"/>
    <w:rsid w:val="00EB5FBF"/>
    <w:rsid w:val="00EB64D2"/>
    <w:rsid w:val="00EB6E99"/>
    <w:rsid w:val="00ED37BB"/>
    <w:rsid w:val="00ED5B0B"/>
    <w:rsid w:val="00EE1170"/>
    <w:rsid w:val="00EE1DC3"/>
    <w:rsid w:val="00EF06E3"/>
    <w:rsid w:val="00EF19F1"/>
    <w:rsid w:val="00F11CF4"/>
    <w:rsid w:val="00F13BDC"/>
    <w:rsid w:val="00F21F40"/>
    <w:rsid w:val="00F32CBC"/>
    <w:rsid w:val="00F40879"/>
    <w:rsid w:val="00F5275F"/>
    <w:rsid w:val="00F5491F"/>
    <w:rsid w:val="00F63C71"/>
    <w:rsid w:val="00F63DB1"/>
    <w:rsid w:val="00F664DA"/>
    <w:rsid w:val="00F7389C"/>
    <w:rsid w:val="00F75850"/>
    <w:rsid w:val="00F82297"/>
    <w:rsid w:val="00F86D7A"/>
    <w:rsid w:val="00F9125E"/>
    <w:rsid w:val="00F94982"/>
    <w:rsid w:val="00FA350E"/>
    <w:rsid w:val="00FA5061"/>
    <w:rsid w:val="00FB0843"/>
    <w:rsid w:val="00FB7424"/>
    <w:rsid w:val="00FC6F45"/>
    <w:rsid w:val="00FC77F6"/>
    <w:rsid w:val="00FE582C"/>
    <w:rsid w:val="00FF6673"/>
    <w:rsid w:val="04D75503"/>
    <w:rsid w:val="068C1066"/>
    <w:rsid w:val="0C06129D"/>
    <w:rsid w:val="0C668ABF"/>
    <w:rsid w:val="1746066A"/>
    <w:rsid w:val="1B633A94"/>
    <w:rsid w:val="1CEDD334"/>
    <w:rsid w:val="300E1703"/>
    <w:rsid w:val="3061FCB4"/>
    <w:rsid w:val="33851467"/>
    <w:rsid w:val="38B4AC86"/>
    <w:rsid w:val="4C4B0692"/>
    <w:rsid w:val="53B9343E"/>
    <w:rsid w:val="55B3E663"/>
    <w:rsid w:val="60D0AFA7"/>
    <w:rsid w:val="61531ADA"/>
    <w:rsid w:val="62CE1D7F"/>
    <w:rsid w:val="63DB88A4"/>
    <w:rsid w:val="68613B43"/>
    <w:rsid w:val="6AE0D4C3"/>
    <w:rsid w:val="6FD07519"/>
    <w:rsid w:val="76670B2F"/>
    <w:rsid w:val="76D1D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1E8F022"/>
  <w14:defaultImageDpi w14:val="0"/>
  <w15:docId w15:val="{7A0EAF04-4A65-4AA3-872C-970A3CAC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sid w:val="00F32CB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lang w:eastAsia="fi-FI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222DCB"/>
    <w:pPr>
      <w:ind w:left="128"/>
      <w:outlineLvl w:val="0"/>
    </w:pPr>
    <w:rPr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4C87"/>
    <w:pPr>
      <w:keepNext/>
      <w:keepLines/>
      <w:spacing w:before="40"/>
      <w:outlineLvl w:val="2"/>
    </w:pPr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"/>
    <w:rsid w:val="00222DCB"/>
    <w:rPr>
      <w:rFonts w:ascii="Calibri" w:hAnsi="Calibri" w:cs="Calibri"/>
      <w:b/>
      <w:bCs/>
      <w:kern w:val="0"/>
      <w:sz w:val="26"/>
      <w:szCs w:val="26"/>
      <w:lang w:val="x-none"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4C87"/>
    <w:rPr>
      <w:rFonts w:asciiTheme="majorHAnsi" w:eastAsiaTheme="majorEastAsia" w:hAnsiTheme="majorHAnsi" w:cs="Times New Roman"/>
      <w:color w:val="1F3763" w:themeColor="accent1" w:themeShade="7F"/>
      <w:kern w:val="0"/>
      <w:sz w:val="24"/>
      <w:szCs w:val="24"/>
      <w:lang w:val="x-none" w:eastAsia="fi-FI"/>
    </w:rPr>
  </w:style>
  <w:style w:type="paragraph" w:styleId="Leipteksti">
    <w:name w:val="Body Text"/>
    <w:basedOn w:val="Normaali"/>
    <w:link w:val="LeiptekstiChar"/>
    <w:uiPriority w:val="1"/>
    <w:qFormat/>
    <w:rsid w:val="00270A08"/>
  </w:style>
  <w:style w:type="character" w:customStyle="1" w:styleId="LeiptekstiChar">
    <w:name w:val="Leipäteksti Char"/>
    <w:basedOn w:val="Kappaleenoletusfontti"/>
    <w:link w:val="Leipteksti"/>
    <w:uiPriority w:val="1"/>
    <w:rsid w:val="00270A08"/>
    <w:rPr>
      <w:rFonts w:ascii="Calibri" w:hAnsi="Calibri" w:cs="Calibri"/>
      <w:kern w:val="0"/>
      <w:lang w:val="x-none" w:eastAsia="fi-FI"/>
    </w:rPr>
  </w:style>
  <w:style w:type="character" w:styleId="Paikkamerkkiteksti">
    <w:name w:val="Placeholder Text"/>
    <w:basedOn w:val="Kappaleenoletusfontti"/>
    <w:uiPriority w:val="99"/>
    <w:semiHidden/>
    <w:rsid w:val="00270A08"/>
    <w:rPr>
      <w:rFonts w:cs="Times New Roman"/>
      <w:color w:val="666666"/>
    </w:rPr>
  </w:style>
  <w:style w:type="character" w:customStyle="1" w:styleId="Tyyli1">
    <w:name w:val="Tyyli1"/>
    <w:basedOn w:val="Kappaleenoletusfontti"/>
    <w:uiPriority w:val="1"/>
    <w:rsid w:val="007E6DC9"/>
    <w:rPr>
      <w:rFonts w:ascii="Calibri" w:hAnsi="Calibri" w:cs="Times New Roman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BB71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7105"/>
    <w:rPr>
      <w:rFonts w:ascii="Calibri" w:hAnsi="Calibri" w:cs="Calibri"/>
      <w:kern w:val="0"/>
      <w:lang w:val="x-none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BB71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7105"/>
    <w:rPr>
      <w:rFonts w:ascii="Calibri" w:hAnsi="Calibri" w:cs="Calibri"/>
      <w:kern w:val="0"/>
      <w:lang w:val="x-none" w:eastAsia="fi-FI"/>
    </w:rPr>
  </w:style>
  <w:style w:type="paragraph" w:styleId="NormaaliWWW">
    <w:name w:val="Normal (Web)"/>
    <w:basedOn w:val="Normaali"/>
    <w:uiPriority w:val="99"/>
    <w:unhideWhenUsed/>
    <w:rsid w:val="00C463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39"/>
    <w:rsid w:val="00C579F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E84FB3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84FB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84FB3"/>
    <w:rPr>
      <w:rFonts w:ascii="Calibri" w:hAnsi="Calibri" w:cs="Calibri"/>
      <w:kern w:val="0"/>
      <w:sz w:val="20"/>
      <w:szCs w:val="20"/>
      <w:lang w:val="x-none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4FB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4FB3"/>
    <w:rPr>
      <w:rFonts w:ascii="Calibri" w:hAnsi="Calibri" w:cs="Calibri"/>
      <w:b/>
      <w:bCs/>
      <w:kern w:val="0"/>
      <w:sz w:val="20"/>
      <w:szCs w:val="20"/>
      <w:lang w:val="x-none" w:eastAsia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305835"/>
    <w:pPr>
      <w:spacing w:after="0" w:line="240" w:lineRule="auto"/>
    </w:pPr>
    <w:rPr>
      <w:rFonts w:ascii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39"/>
    <w:rsid w:val="00601860"/>
    <w:pPr>
      <w:spacing w:after="0" w:line="240" w:lineRule="auto"/>
    </w:pPr>
    <w:rPr>
      <w:rFonts w:ascii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21BE0B99EE94290949A47BB5097DA" ma:contentTypeVersion="4" ma:contentTypeDescription="Create a new document." ma:contentTypeScope="" ma:versionID="39d610632906173b3bcc297caf30a935">
  <xsd:schema xmlns:xsd="http://www.w3.org/2001/XMLSchema" xmlns:xs="http://www.w3.org/2001/XMLSchema" xmlns:p="http://schemas.microsoft.com/office/2006/metadata/properties" xmlns:ns2="d10e45df-2038-46b2-8fa6-278700dd83a4" targetNamespace="http://schemas.microsoft.com/office/2006/metadata/properties" ma:root="true" ma:fieldsID="a3c66cdbe2c92a89094d14553a0fd9b0" ns2:_="">
    <xsd:import namespace="d10e45df-2038-46b2-8fa6-278700dd8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45df-2038-46b2-8fa6-278700dd8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E3E18-67E5-4E81-AF14-56960C9F6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e45df-2038-46b2-8fa6-278700dd8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7F9C1-5179-42E8-92D6-A78365817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6479CE-02EA-4E14-ADB4-F2B978B0A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Hukkanen</dc:creator>
  <cp:keywords/>
  <dc:description/>
  <cp:lastModifiedBy>Mirka Kallio</cp:lastModifiedBy>
  <cp:revision>2</cp:revision>
  <cp:lastPrinted>2023-11-10T20:15:00Z</cp:lastPrinted>
  <dcterms:created xsi:type="dcterms:W3CDTF">2025-11-20T09:53:00Z</dcterms:created>
  <dcterms:modified xsi:type="dcterms:W3CDTF">2025-11-20T09:53:00Z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0x0101002F521BE0B99EE94290949A47BB5097DA</vt:lpwstr>
  </property>
</Properties>
</file>