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A609" w14:textId="77777777" w:rsidR="006C43E3" w:rsidRPr="003A41CA" w:rsidRDefault="006C43E3" w:rsidP="00D50A81">
      <w:pPr>
        <w:autoSpaceDE w:val="0"/>
        <w:autoSpaceDN w:val="0"/>
        <w:adjustRightInd w:val="0"/>
        <w:ind w:right="-998"/>
        <w:rPr>
          <w:rFonts w:cs="Calibri"/>
          <w:b/>
          <w:bCs/>
          <w:sz w:val="72"/>
          <w:szCs w:val="72"/>
        </w:rPr>
      </w:pPr>
    </w:p>
    <w:p w14:paraId="2FC16696" w14:textId="28A9D8FB" w:rsidR="006C43E3" w:rsidRPr="00EC70FF" w:rsidRDefault="006C43E3" w:rsidP="00BF6F3E">
      <w:pPr>
        <w:pStyle w:val="Otsikko1"/>
        <w:jc w:val="center"/>
        <w:rPr>
          <w:color w:val="auto"/>
          <w:sz w:val="40"/>
          <w:szCs w:val="40"/>
        </w:rPr>
      </w:pPr>
      <w:bookmarkStart w:id="0" w:name="_Toc1254656026"/>
      <w:r w:rsidRPr="6DB2D59E">
        <w:rPr>
          <w:color w:val="auto"/>
          <w:sz w:val="40"/>
          <w:szCs w:val="40"/>
        </w:rPr>
        <w:t>Toimintasuunnitelma 202</w:t>
      </w:r>
      <w:r w:rsidR="00E847CC" w:rsidRPr="6DB2D59E">
        <w:rPr>
          <w:color w:val="auto"/>
          <w:sz w:val="40"/>
          <w:szCs w:val="40"/>
        </w:rPr>
        <w:t>4</w:t>
      </w:r>
      <w:bookmarkEnd w:id="0"/>
    </w:p>
    <w:p w14:paraId="29894EA0" w14:textId="201AAEAB" w:rsidR="006C43E3" w:rsidRPr="00880CC9" w:rsidRDefault="00E94807" w:rsidP="4AABEBBD">
      <w:pPr>
        <w:pStyle w:val="Eivli"/>
        <w:jc w:val="center"/>
        <w:rPr>
          <w:rFonts w:cs="Calibri"/>
          <w:sz w:val="28"/>
          <w:szCs w:val="28"/>
        </w:rPr>
      </w:pPr>
      <w:r w:rsidRPr="4AABEBBD">
        <w:rPr>
          <w:rFonts w:cs="Calibri"/>
          <w:sz w:val="28"/>
          <w:szCs w:val="28"/>
        </w:rPr>
        <w:t>H</w:t>
      </w:r>
      <w:r w:rsidR="004211AC">
        <w:rPr>
          <w:rFonts w:cs="Calibri"/>
          <w:sz w:val="28"/>
          <w:szCs w:val="28"/>
        </w:rPr>
        <w:t>yväksytty valtuuston kokouksessa 25.11.2023</w:t>
      </w:r>
    </w:p>
    <w:p w14:paraId="139A2A91" w14:textId="77777777" w:rsidR="006C43E3" w:rsidRPr="003A41CA" w:rsidRDefault="006C43E3" w:rsidP="006C43E3">
      <w:pPr>
        <w:pStyle w:val="Eivli"/>
        <w:jc w:val="center"/>
        <w:rPr>
          <w:rFonts w:cs="Calibri"/>
          <w:sz w:val="32"/>
          <w:szCs w:val="24"/>
        </w:rPr>
      </w:pPr>
    </w:p>
    <w:p w14:paraId="319773BF" w14:textId="77777777" w:rsidR="00E31572" w:rsidRPr="003A41CA" w:rsidRDefault="006C43E3" w:rsidP="00E31572">
      <w:pPr>
        <w:autoSpaceDE w:val="0"/>
        <w:autoSpaceDN w:val="0"/>
        <w:adjustRightInd w:val="0"/>
        <w:ind w:right="-998"/>
        <w:jc w:val="center"/>
        <w:rPr>
          <w:rFonts w:cs="Calibri"/>
          <w:sz w:val="28"/>
          <w:szCs w:val="28"/>
        </w:rPr>
      </w:pPr>
      <w:r w:rsidRPr="003A41CA">
        <w:rPr>
          <w:rFonts w:cs="Calibri"/>
          <w:sz w:val="28"/>
          <w:szCs w:val="28"/>
        </w:rPr>
        <w:t>Heta – henkilökohtaisten</w:t>
      </w:r>
      <w:r w:rsidR="00E31572" w:rsidRPr="003A41CA">
        <w:rPr>
          <w:rFonts w:cs="Calibri"/>
          <w:sz w:val="28"/>
          <w:szCs w:val="28"/>
        </w:rPr>
        <w:t xml:space="preserve"> avustajien työnantajien liitto ry</w:t>
      </w:r>
    </w:p>
    <w:p w14:paraId="2E1F5889" w14:textId="1A4028B3" w:rsidR="00E31572" w:rsidRPr="003A41CA" w:rsidRDefault="00E31572" w:rsidP="006C43E3">
      <w:pPr>
        <w:autoSpaceDE w:val="0"/>
        <w:autoSpaceDN w:val="0"/>
        <w:adjustRightInd w:val="0"/>
        <w:ind w:right="-998"/>
        <w:jc w:val="center"/>
        <w:rPr>
          <w:rFonts w:cs="Calibri"/>
          <w:sz w:val="28"/>
          <w:szCs w:val="28"/>
        </w:rPr>
      </w:pPr>
    </w:p>
    <w:sdt>
      <w:sdtPr>
        <w:rPr>
          <w:rFonts w:eastAsiaTheme="minorEastAsia" w:cstheme="majorHAnsi"/>
          <w:noProof/>
          <w:color w:val="auto"/>
          <w:sz w:val="22"/>
          <w:szCs w:val="22"/>
          <w:lang w:eastAsia="ja-JP"/>
        </w:rPr>
        <w:id w:val="53458998"/>
        <w:docPartObj>
          <w:docPartGallery w:val="Table of Contents"/>
          <w:docPartUnique/>
        </w:docPartObj>
      </w:sdtPr>
      <w:sdtEndPr/>
      <w:sdtContent>
        <w:p w14:paraId="03943E57" w14:textId="4F696278" w:rsidR="00E31572" w:rsidRPr="003A41CA" w:rsidRDefault="00E31572">
          <w:pPr>
            <w:pStyle w:val="Sisllysluettelonotsikko"/>
            <w:rPr>
              <w:color w:val="auto"/>
            </w:rPr>
          </w:pPr>
          <w:r w:rsidRPr="6DB2D59E">
            <w:rPr>
              <w:color w:val="auto"/>
            </w:rPr>
            <w:t>Sisällys</w:t>
          </w:r>
        </w:p>
        <w:p w14:paraId="69FFBDCF" w14:textId="3D84A4DC" w:rsidR="000D6816" w:rsidRDefault="00544D5A" w:rsidP="6DB2D59E">
          <w:pPr>
            <w:pStyle w:val="Sisluet1"/>
            <w:tabs>
              <w:tab w:val="right" w:leader="dot" w:pos="9630"/>
            </w:tabs>
            <w:rPr>
              <w:rStyle w:val="Hyperlinkki"/>
              <w:noProof/>
              <w:kern w:val="2"/>
              <w:lang w:eastAsia="fi-FI"/>
              <w14:ligatures w14:val="standardContextual"/>
            </w:rPr>
          </w:pPr>
          <w:r>
            <w:fldChar w:fldCharType="begin"/>
          </w:r>
          <w:r w:rsidR="00762F87">
            <w:instrText>TOC \o "1-3" \h \z \u</w:instrText>
          </w:r>
          <w:r>
            <w:fldChar w:fldCharType="separate"/>
          </w:r>
          <w:hyperlink w:anchor="_Toc1254656026">
            <w:r w:rsidR="6DB2D59E" w:rsidRPr="6DB2D59E">
              <w:rPr>
                <w:rStyle w:val="Hyperlinkki"/>
              </w:rPr>
              <w:t>Toimintasuunnitelma 2024</w:t>
            </w:r>
            <w:r w:rsidR="00762F87">
              <w:tab/>
            </w:r>
            <w:r w:rsidR="00762F87">
              <w:fldChar w:fldCharType="begin"/>
            </w:r>
            <w:r w:rsidR="00762F87">
              <w:instrText>PAGEREF _Toc1254656026 \h</w:instrText>
            </w:r>
            <w:r w:rsidR="00762F87">
              <w:fldChar w:fldCharType="separate"/>
            </w:r>
            <w:r w:rsidR="6DB2D59E" w:rsidRPr="6DB2D59E">
              <w:rPr>
                <w:rStyle w:val="Hyperlinkki"/>
              </w:rPr>
              <w:t>1</w:t>
            </w:r>
            <w:r w:rsidR="00762F87">
              <w:fldChar w:fldCharType="end"/>
            </w:r>
          </w:hyperlink>
        </w:p>
        <w:p w14:paraId="13219E4C" w14:textId="45BBE5BF" w:rsidR="000D6816" w:rsidRDefault="004211AC" w:rsidP="6DB2D59E">
          <w:pPr>
            <w:pStyle w:val="Sisluet2"/>
            <w:tabs>
              <w:tab w:val="right" w:leader="dot" w:pos="9630"/>
            </w:tabs>
            <w:rPr>
              <w:rStyle w:val="Hyperlinkki"/>
              <w:noProof/>
              <w:kern w:val="2"/>
              <w:lang w:eastAsia="fi-FI"/>
              <w14:ligatures w14:val="standardContextual"/>
            </w:rPr>
          </w:pPr>
          <w:hyperlink w:anchor="_Toc1829777014">
            <w:r w:rsidR="6DB2D59E" w:rsidRPr="6DB2D59E">
              <w:rPr>
                <w:rStyle w:val="Hyperlinkki"/>
              </w:rPr>
              <w:t>Yleistä</w:t>
            </w:r>
            <w:r w:rsidR="00544D5A">
              <w:tab/>
            </w:r>
            <w:r w:rsidR="00544D5A">
              <w:fldChar w:fldCharType="begin"/>
            </w:r>
            <w:r w:rsidR="00544D5A">
              <w:instrText>PAGEREF _Toc1829777014 \h</w:instrText>
            </w:r>
            <w:r w:rsidR="00544D5A">
              <w:fldChar w:fldCharType="separate"/>
            </w:r>
            <w:r w:rsidR="6DB2D59E" w:rsidRPr="6DB2D59E">
              <w:rPr>
                <w:rStyle w:val="Hyperlinkki"/>
              </w:rPr>
              <w:t>1</w:t>
            </w:r>
            <w:r w:rsidR="00544D5A">
              <w:fldChar w:fldCharType="end"/>
            </w:r>
          </w:hyperlink>
        </w:p>
        <w:p w14:paraId="0BC272E6" w14:textId="2D7F90C3"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282664816">
            <w:r w:rsidR="6DB2D59E" w:rsidRPr="6DB2D59E">
              <w:rPr>
                <w:rStyle w:val="Hyperlinkki"/>
              </w:rPr>
              <w:t>Vuoden 2024 päätavoitteet</w:t>
            </w:r>
            <w:r w:rsidR="00544D5A">
              <w:tab/>
            </w:r>
            <w:r w:rsidR="00544D5A">
              <w:fldChar w:fldCharType="begin"/>
            </w:r>
            <w:r w:rsidR="00544D5A">
              <w:instrText>PAGEREF _Toc282664816 \h</w:instrText>
            </w:r>
            <w:r w:rsidR="00544D5A">
              <w:fldChar w:fldCharType="separate"/>
            </w:r>
            <w:r w:rsidR="6DB2D59E" w:rsidRPr="6DB2D59E">
              <w:rPr>
                <w:rStyle w:val="Hyperlinkki"/>
              </w:rPr>
              <w:t>1</w:t>
            </w:r>
            <w:r w:rsidR="00544D5A">
              <w:fldChar w:fldCharType="end"/>
            </w:r>
          </w:hyperlink>
        </w:p>
        <w:p w14:paraId="3DBE9841" w14:textId="5A1F64A9" w:rsidR="000D6816" w:rsidRDefault="004211AC" w:rsidP="6DB2D59E">
          <w:pPr>
            <w:pStyle w:val="Sisluet2"/>
            <w:tabs>
              <w:tab w:val="right" w:leader="dot" w:pos="9630"/>
            </w:tabs>
            <w:rPr>
              <w:rStyle w:val="Hyperlinkki"/>
              <w:noProof/>
              <w:kern w:val="2"/>
              <w:lang w:eastAsia="fi-FI"/>
              <w14:ligatures w14:val="standardContextual"/>
            </w:rPr>
          </w:pPr>
          <w:hyperlink w:anchor="_Toc1293054545">
            <w:r w:rsidR="6DB2D59E" w:rsidRPr="6DB2D59E">
              <w:rPr>
                <w:rStyle w:val="Hyperlinkki"/>
              </w:rPr>
              <w:t>Jäsenet</w:t>
            </w:r>
            <w:r w:rsidR="00544D5A">
              <w:tab/>
            </w:r>
            <w:r w:rsidR="00544D5A">
              <w:fldChar w:fldCharType="begin"/>
            </w:r>
            <w:r w:rsidR="00544D5A">
              <w:instrText>PAGEREF _Toc1293054545 \h</w:instrText>
            </w:r>
            <w:r w:rsidR="00544D5A">
              <w:fldChar w:fldCharType="separate"/>
            </w:r>
            <w:r w:rsidR="6DB2D59E" w:rsidRPr="6DB2D59E">
              <w:rPr>
                <w:rStyle w:val="Hyperlinkki"/>
              </w:rPr>
              <w:t>1</w:t>
            </w:r>
            <w:r w:rsidR="00544D5A">
              <w:fldChar w:fldCharType="end"/>
            </w:r>
          </w:hyperlink>
        </w:p>
        <w:p w14:paraId="53E3C004" w14:textId="5E738C7C" w:rsidR="000D6816" w:rsidRDefault="004211AC" w:rsidP="6DB2D59E">
          <w:pPr>
            <w:pStyle w:val="Sisluet2"/>
            <w:tabs>
              <w:tab w:val="right" w:leader="dot" w:pos="9630"/>
            </w:tabs>
            <w:rPr>
              <w:rStyle w:val="Hyperlinkki"/>
              <w:noProof/>
              <w:kern w:val="2"/>
              <w:lang w:eastAsia="fi-FI"/>
              <w14:ligatures w14:val="standardContextual"/>
            </w:rPr>
          </w:pPr>
          <w:hyperlink w:anchor="_Toc90652734">
            <w:r w:rsidR="6DB2D59E" w:rsidRPr="6DB2D59E">
              <w:rPr>
                <w:rStyle w:val="Hyperlinkki"/>
              </w:rPr>
              <w:t>HetaHelp ja jäsenten lakipalvelut</w:t>
            </w:r>
            <w:r w:rsidR="00544D5A">
              <w:tab/>
            </w:r>
            <w:r w:rsidR="00544D5A">
              <w:fldChar w:fldCharType="begin"/>
            </w:r>
            <w:r w:rsidR="00544D5A">
              <w:instrText>PAGEREF _Toc90652734 \h</w:instrText>
            </w:r>
            <w:r w:rsidR="00544D5A">
              <w:fldChar w:fldCharType="separate"/>
            </w:r>
            <w:r w:rsidR="6DB2D59E" w:rsidRPr="6DB2D59E">
              <w:rPr>
                <w:rStyle w:val="Hyperlinkki"/>
              </w:rPr>
              <w:t>2</w:t>
            </w:r>
            <w:r w:rsidR="00544D5A">
              <w:fldChar w:fldCharType="end"/>
            </w:r>
          </w:hyperlink>
        </w:p>
        <w:p w14:paraId="634A4174" w14:textId="726A31A4"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1371955346">
            <w:r w:rsidR="6DB2D59E" w:rsidRPr="6DB2D59E">
              <w:rPr>
                <w:rStyle w:val="Hyperlinkki"/>
              </w:rPr>
              <w:t>Vuonna 2024 HetaHelpissä</w:t>
            </w:r>
            <w:r w:rsidR="00544D5A">
              <w:tab/>
            </w:r>
            <w:r w:rsidR="00544D5A">
              <w:fldChar w:fldCharType="begin"/>
            </w:r>
            <w:r w:rsidR="00544D5A">
              <w:instrText>PAGEREF _Toc1371955346 \h</w:instrText>
            </w:r>
            <w:r w:rsidR="00544D5A">
              <w:fldChar w:fldCharType="separate"/>
            </w:r>
            <w:r w:rsidR="6DB2D59E" w:rsidRPr="6DB2D59E">
              <w:rPr>
                <w:rStyle w:val="Hyperlinkki"/>
              </w:rPr>
              <w:t>2</w:t>
            </w:r>
            <w:r w:rsidR="00544D5A">
              <w:fldChar w:fldCharType="end"/>
            </w:r>
          </w:hyperlink>
        </w:p>
        <w:p w14:paraId="32BDDD7A" w14:textId="00090901"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2089728664">
            <w:r w:rsidR="6DB2D59E" w:rsidRPr="6DB2D59E">
              <w:rPr>
                <w:rStyle w:val="Hyperlinkki"/>
              </w:rPr>
              <w:t>Jäsenten lakipalvelut</w:t>
            </w:r>
            <w:r w:rsidR="00544D5A">
              <w:tab/>
            </w:r>
            <w:r w:rsidR="00544D5A">
              <w:fldChar w:fldCharType="begin"/>
            </w:r>
            <w:r w:rsidR="00544D5A">
              <w:instrText>PAGEREF _Toc2089728664 \h</w:instrText>
            </w:r>
            <w:r w:rsidR="00544D5A">
              <w:fldChar w:fldCharType="separate"/>
            </w:r>
            <w:r w:rsidR="6DB2D59E" w:rsidRPr="6DB2D59E">
              <w:rPr>
                <w:rStyle w:val="Hyperlinkki"/>
              </w:rPr>
              <w:t>2</w:t>
            </w:r>
            <w:r w:rsidR="00544D5A">
              <w:fldChar w:fldCharType="end"/>
            </w:r>
          </w:hyperlink>
        </w:p>
        <w:p w14:paraId="38E65F19" w14:textId="7150019A" w:rsidR="000D6816" w:rsidRDefault="004211AC" w:rsidP="6DB2D59E">
          <w:pPr>
            <w:pStyle w:val="Sisluet2"/>
            <w:tabs>
              <w:tab w:val="right" w:leader="dot" w:pos="9630"/>
            </w:tabs>
            <w:rPr>
              <w:rStyle w:val="Hyperlinkki"/>
              <w:noProof/>
              <w:kern w:val="2"/>
              <w:lang w:eastAsia="fi-FI"/>
              <w14:ligatures w14:val="standardContextual"/>
            </w:rPr>
          </w:pPr>
          <w:hyperlink w:anchor="_Toc1646757363">
            <w:r w:rsidR="6DB2D59E" w:rsidRPr="6DB2D59E">
              <w:rPr>
                <w:rStyle w:val="Hyperlinkki"/>
              </w:rPr>
              <w:t>Vertaistukitoiminta</w:t>
            </w:r>
            <w:r w:rsidR="00544D5A">
              <w:tab/>
            </w:r>
            <w:r w:rsidR="00544D5A">
              <w:fldChar w:fldCharType="begin"/>
            </w:r>
            <w:r w:rsidR="00544D5A">
              <w:instrText>PAGEREF _Toc1646757363 \h</w:instrText>
            </w:r>
            <w:r w:rsidR="00544D5A">
              <w:fldChar w:fldCharType="separate"/>
            </w:r>
            <w:r w:rsidR="6DB2D59E" w:rsidRPr="6DB2D59E">
              <w:rPr>
                <w:rStyle w:val="Hyperlinkki"/>
              </w:rPr>
              <w:t>2</w:t>
            </w:r>
            <w:r w:rsidR="00544D5A">
              <w:fldChar w:fldCharType="end"/>
            </w:r>
          </w:hyperlink>
        </w:p>
        <w:p w14:paraId="78DB0A62" w14:textId="7FA05465" w:rsidR="000D6816" w:rsidRDefault="004211AC" w:rsidP="6DB2D59E">
          <w:pPr>
            <w:pStyle w:val="Sisluet2"/>
            <w:tabs>
              <w:tab w:val="right" w:leader="dot" w:pos="9630"/>
            </w:tabs>
            <w:rPr>
              <w:rStyle w:val="Hyperlinkki"/>
              <w:noProof/>
              <w:kern w:val="2"/>
              <w:lang w:eastAsia="fi-FI"/>
              <w14:ligatures w14:val="standardContextual"/>
            </w:rPr>
          </w:pPr>
          <w:hyperlink w:anchor="_Toc375759565">
            <w:r w:rsidR="6DB2D59E" w:rsidRPr="6DB2D59E">
              <w:rPr>
                <w:rStyle w:val="Hyperlinkki"/>
              </w:rPr>
              <w:t>Viestintä</w:t>
            </w:r>
            <w:r w:rsidR="00544D5A">
              <w:tab/>
            </w:r>
            <w:r w:rsidR="00544D5A">
              <w:fldChar w:fldCharType="begin"/>
            </w:r>
            <w:r w:rsidR="00544D5A">
              <w:instrText>PAGEREF _Toc375759565 \h</w:instrText>
            </w:r>
            <w:r w:rsidR="00544D5A">
              <w:fldChar w:fldCharType="separate"/>
            </w:r>
            <w:r w:rsidR="6DB2D59E" w:rsidRPr="6DB2D59E">
              <w:rPr>
                <w:rStyle w:val="Hyperlinkki"/>
              </w:rPr>
              <w:t>3</w:t>
            </w:r>
            <w:r w:rsidR="00544D5A">
              <w:fldChar w:fldCharType="end"/>
            </w:r>
          </w:hyperlink>
        </w:p>
        <w:p w14:paraId="062A5CAC" w14:textId="796B9859"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2114676967">
            <w:r w:rsidR="6DB2D59E" w:rsidRPr="6DB2D59E">
              <w:rPr>
                <w:rStyle w:val="Hyperlinkki"/>
              </w:rPr>
              <w:t>Viestinnän teemoja vuonna 2024</w:t>
            </w:r>
            <w:r w:rsidR="00544D5A">
              <w:tab/>
            </w:r>
            <w:r w:rsidR="00544D5A">
              <w:fldChar w:fldCharType="begin"/>
            </w:r>
            <w:r w:rsidR="00544D5A">
              <w:instrText>PAGEREF _Toc2114676967 \h</w:instrText>
            </w:r>
            <w:r w:rsidR="00544D5A">
              <w:fldChar w:fldCharType="separate"/>
            </w:r>
            <w:r w:rsidR="6DB2D59E" w:rsidRPr="6DB2D59E">
              <w:rPr>
                <w:rStyle w:val="Hyperlinkki"/>
              </w:rPr>
              <w:t>3</w:t>
            </w:r>
            <w:r w:rsidR="00544D5A">
              <w:fldChar w:fldCharType="end"/>
            </w:r>
          </w:hyperlink>
        </w:p>
        <w:p w14:paraId="2231EAC2" w14:textId="3E643487" w:rsidR="000D6816" w:rsidRDefault="004211AC" w:rsidP="6DB2D59E">
          <w:pPr>
            <w:pStyle w:val="Sisluet2"/>
            <w:tabs>
              <w:tab w:val="right" w:leader="dot" w:pos="9630"/>
            </w:tabs>
            <w:rPr>
              <w:rStyle w:val="Hyperlinkki"/>
              <w:noProof/>
              <w:kern w:val="2"/>
              <w:lang w:eastAsia="fi-FI"/>
              <w14:ligatures w14:val="standardContextual"/>
            </w:rPr>
          </w:pPr>
          <w:hyperlink w:anchor="_Toc1696112625">
            <w:r w:rsidR="6DB2D59E" w:rsidRPr="6DB2D59E">
              <w:rPr>
                <w:rStyle w:val="Hyperlinkki"/>
              </w:rPr>
              <w:t>Vaikuttamistyö</w:t>
            </w:r>
            <w:r w:rsidR="00544D5A">
              <w:tab/>
            </w:r>
            <w:r w:rsidR="00544D5A">
              <w:fldChar w:fldCharType="begin"/>
            </w:r>
            <w:r w:rsidR="00544D5A">
              <w:instrText>PAGEREF _Toc1696112625 \h</w:instrText>
            </w:r>
            <w:r w:rsidR="00544D5A">
              <w:fldChar w:fldCharType="separate"/>
            </w:r>
            <w:r w:rsidR="6DB2D59E" w:rsidRPr="6DB2D59E">
              <w:rPr>
                <w:rStyle w:val="Hyperlinkki"/>
              </w:rPr>
              <w:t>3</w:t>
            </w:r>
            <w:r w:rsidR="00544D5A">
              <w:fldChar w:fldCharType="end"/>
            </w:r>
          </w:hyperlink>
        </w:p>
        <w:p w14:paraId="7007D7C2" w14:textId="2A08FEC0"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1636562335">
            <w:r w:rsidR="6DB2D59E" w:rsidRPr="6DB2D59E">
              <w:rPr>
                <w:rStyle w:val="Hyperlinkki"/>
              </w:rPr>
              <w:t>Vuoden 2024 päätavoitteet vaikuttamistyössä</w:t>
            </w:r>
            <w:r w:rsidR="00544D5A">
              <w:tab/>
            </w:r>
            <w:r w:rsidR="00544D5A">
              <w:fldChar w:fldCharType="begin"/>
            </w:r>
            <w:r w:rsidR="00544D5A">
              <w:instrText>PAGEREF _Toc1636562335 \h</w:instrText>
            </w:r>
            <w:r w:rsidR="00544D5A">
              <w:fldChar w:fldCharType="separate"/>
            </w:r>
            <w:r w:rsidR="6DB2D59E" w:rsidRPr="6DB2D59E">
              <w:rPr>
                <w:rStyle w:val="Hyperlinkki"/>
              </w:rPr>
              <w:t>3</w:t>
            </w:r>
            <w:r w:rsidR="00544D5A">
              <w:fldChar w:fldCharType="end"/>
            </w:r>
          </w:hyperlink>
        </w:p>
        <w:p w14:paraId="77ED3206" w14:textId="55A8F8FC"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252813816">
            <w:r w:rsidR="6DB2D59E" w:rsidRPr="6DB2D59E">
              <w:rPr>
                <w:rStyle w:val="Hyperlinkki"/>
              </w:rPr>
              <w:t>Vaikuttamistyön toimintamuodot</w:t>
            </w:r>
            <w:r w:rsidR="00544D5A">
              <w:tab/>
            </w:r>
            <w:r w:rsidR="00544D5A">
              <w:fldChar w:fldCharType="begin"/>
            </w:r>
            <w:r w:rsidR="00544D5A">
              <w:instrText>PAGEREF _Toc252813816 \h</w:instrText>
            </w:r>
            <w:r w:rsidR="00544D5A">
              <w:fldChar w:fldCharType="separate"/>
            </w:r>
            <w:r w:rsidR="6DB2D59E" w:rsidRPr="6DB2D59E">
              <w:rPr>
                <w:rStyle w:val="Hyperlinkki"/>
              </w:rPr>
              <w:t>4</w:t>
            </w:r>
            <w:r w:rsidR="00544D5A">
              <w:fldChar w:fldCharType="end"/>
            </w:r>
          </w:hyperlink>
        </w:p>
        <w:p w14:paraId="61A4F675" w14:textId="1B892DBB"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551406429">
            <w:r w:rsidR="6DB2D59E" w:rsidRPr="6DB2D59E">
              <w:rPr>
                <w:rStyle w:val="Hyperlinkki"/>
              </w:rPr>
              <w:t>Keskeiset yhteistyökumppanit</w:t>
            </w:r>
            <w:r w:rsidR="00544D5A">
              <w:tab/>
            </w:r>
            <w:r w:rsidR="00544D5A">
              <w:fldChar w:fldCharType="begin"/>
            </w:r>
            <w:r w:rsidR="00544D5A">
              <w:instrText>PAGEREF _Toc551406429 \h</w:instrText>
            </w:r>
            <w:r w:rsidR="00544D5A">
              <w:fldChar w:fldCharType="separate"/>
            </w:r>
            <w:r w:rsidR="6DB2D59E" w:rsidRPr="6DB2D59E">
              <w:rPr>
                <w:rStyle w:val="Hyperlinkki"/>
              </w:rPr>
              <w:t>4</w:t>
            </w:r>
            <w:r w:rsidR="00544D5A">
              <w:fldChar w:fldCharType="end"/>
            </w:r>
          </w:hyperlink>
        </w:p>
        <w:p w14:paraId="108FBE19" w14:textId="4C2A9DF9"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1314786292">
            <w:r w:rsidR="6DB2D59E" w:rsidRPr="6DB2D59E">
              <w:rPr>
                <w:rStyle w:val="Hyperlinkki"/>
              </w:rPr>
              <w:t>Tärkeimmät tapahtumat vuonna 2024</w:t>
            </w:r>
            <w:r w:rsidR="00544D5A">
              <w:tab/>
            </w:r>
            <w:r w:rsidR="00544D5A">
              <w:fldChar w:fldCharType="begin"/>
            </w:r>
            <w:r w:rsidR="00544D5A">
              <w:instrText>PAGEREF _Toc1314786292 \h</w:instrText>
            </w:r>
            <w:r w:rsidR="00544D5A">
              <w:fldChar w:fldCharType="separate"/>
            </w:r>
            <w:r w:rsidR="6DB2D59E" w:rsidRPr="6DB2D59E">
              <w:rPr>
                <w:rStyle w:val="Hyperlinkki"/>
              </w:rPr>
              <w:t>5</w:t>
            </w:r>
            <w:r w:rsidR="00544D5A">
              <w:fldChar w:fldCharType="end"/>
            </w:r>
          </w:hyperlink>
        </w:p>
        <w:p w14:paraId="757C8584" w14:textId="18310C4B" w:rsidR="000D6816" w:rsidRDefault="004211AC" w:rsidP="6DB2D59E">
          <w:pPr>
            <w:pStyle w:val="Sisluet2"/>
            <w:tabs>
              <w:tab w:val="right" w:leader="dot" w:pos="9630"/>
            </w:tabs>
            <w:rPr>
              <w:rStyle w:val="Hyperlinkki"/>
              <w:noProof/>
              <w:kern w:val="2"/>
              <w:lang w:eastAsia="fi-FI"/>
              <w14:ligatures w14:val="standardContextual"/>
            </w:rPr>
          </w:pPr>
          <w:hyperlink w:anchor="_Toc1518327631">
            <w:r w:rsidR="6DB2D59E" w:rsidRPr="6DB2D59E">
              <w:rPr>
                <w:rStyle w:val="Hyperlinkki"/>
              </w:rPr>
              <w:t>Työmarkkinatoiminta</w:t>
            </w:r>
            <w:r w:rsidR="00544D5A">
              <w:tab/>
            </w:r>
            <w:r w:rsidR="00544D5A">
              <w:fldChar w:fldCharType="begin"/>
            </w:r>
            <w:r w:rsidR="00544D5A">
              <w:instrText>PAGEREF _Toc1518327631 \h</w:instrText>
            </w:r>
            <w:r w:rsidR="00544D5A">
              <w:fldChar w:fldCharType="separate"/>
            </w:r>
            <w:r w:rsidR="6DB2D59E" w:rsidRPr="6DB2D59E">
              <w:rPr>
                <w:rStyle w:val="Hyperlinkki"/>
              </w:rPr>
              <w:t>5</w:t>
            </w:r>
            <w:r w:rsidR="00544D5A">
              <w:fldChar w:fldCharType="end"/>
            </w:r>
          </w:hyperlink>
        </w:p>
        <w:p w14:paraId="451B213F" w14:textId="4FBE4387"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313033398">
            <w:r w:rsidR="6DB2D59E" w:rsidRPr="6DB2D59E">
              <w:rPr>
                <w:rStyle w:val="Hyperlinkki"/>
              </w:rPr>
              <w:t>Vuoden 2024 keskeiset tehtävät työmarkkinatoiminnassa</w:t>
            </w:r>
            <w:r w:rsidR="00544D5A">
              <w:tab/>
            </w:r>
            <w:r w:rsidR="00544D5A">
              <w:fldChar w:fldCharType="begin"/>
            </w:r>
            <w:r w:rsidR="00544D5A">
              <w:instrText>PAGEREF _Toc313033398 \h</w:instrText>
            </w:r>
            <w:r w:rsidR="00544D5A">
              <w:fldChar w:fldCharType="separate"/>
            </w:r>
            <w:r w:rsidR="6DB2D59E" w:rsidRPr="6DB2D59E">
              <w:rPr>
                <w:rStyle w:val="Hyperlinkki"/>
              </w:rPr>
              <w:t>5</w:t>
            </w:r>
            <w:r w:rsidR="00544D5A">
              <w:fldChar w:fldCharType="end"/>
            </w:r>
          </w:hyperlink>
        </w:p>
        <w:p w14:paraId="3CD75750" w14:textId="7BD572AA" w:rsidR="000D6816" w:rsidRDefault="004211AC" w:rsidP="6DB2D59E">
          <w:pPr>
            <w:pStyle w:val="Sisluet2"/>
            <w:tabs>
              <w:tab w:val="right" w:leader="dot" w:pos="9630"/>
            </w:tabs>
            <w:rPr>
              <w:rStyle w:val="Hyperlinkki"/>
              <w:noProof/>
              <w:kern w:val="2"/>
              <w:lang w:eastAsia="fi-FI"/>
              <w14:ligatures w14:val="standardContextual"/>
            </w:rPr>
          </w:pPr>
          <w:hyperlink w:anchor="_Toc418978940">
            <w:r w:rsidR="6DB2D59E" w:rsidRPr="6DB2D59E">
              <w:rPr>
                <w:rStyle w:val="Hyperlinkki"/>
              </w:rPr>
              <w:t>Hallinto ja päätöksenteko</w:t>
            </w:r>
            <w:r w:rsidR="00544D5A">
              <w:tab/>
            </w:r>
            <w:r w:rsidR="00544D5A">
              <w:fldChar w:fldCharType="begin"/>
            </w:r>
            <w:r w:rsidR="00544D5A">
              <w:instrText>PAGEREF _Toc418978940 \h</w:instrText>
            </w:r>
            <w:r w:rsidR="00544D5A">
              <w:fldChar w:fldCharType="separate"/>
            </w:r>
            <w:r w:rsidR="6DB2D59E" w:rsidRPr="6DB2D59E">
              <w:rPr>
                <w:rStyle w:val="Hyperlinkki"/>
              </w:rPr>
              <w:t>6</w:t>
            </w:r>
            <w:r w:rsidR="00544D5A">
              <w:fldChar w:fldCharType="end"/>
            </w:r>
          </w:hyperlink>
        </w:p>
        <w:p w14:paraId="2C3D6158" w14:textId="51BCB6EE"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1354730289">
            <w:r w:rsidR="6DB2D59E" w:rsidRPr="6DB2D59E">
              <w:rPr>
                <w:rStyle w:val="Hyperlinkki"/>
              </w:rPr>
              <w:t>Hetan hallinnossa painotetaan</w:t>
            </w:r>
            <w:r w:rsidR="00544D5A">
              <w:tab/>
            </w:r>
            <w:r w:rsidR="00544D5A">
              <w:fldChar w:fldCharType="begin"/>
            </w:r>
            <w:r w:rsidR="00544D5A">
              <w:instrText>PAGEREF _Toc1354730289 \h</w:instrText>
            </w:r>
            <w:r w:rsidR="00544D5A">
              <w:fldChar w:fldCharType="separate"/>
            </w:r>
            <w:r w:rsidR="6DB2D59E" w:rsidRPr="6DB2D59E">
              <w:rPr>
                <w:rStyle w:val="Hyperlinkki"/>
              </w:rPr>
              <w:t>6</w:t>
            </w:r>
            <w:r w:rsidR="00544D5A">
              <w:fldChar w:fldCharType="end"/>
            </w:r>
          </w:hyperlink>
        </w:p>
        <w:p w14:paraId="49CC392C" w14:textId="4F240A6D"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155526734">
            <w:r w:rsidR="6DB2D59E" w:rsidRPr="6DB2D59E">
              <w:rPr>
                <w:rStyle w:val="Hyperlinkki"/>
              </w:rPr>
              <w:t>Vuonna 2024 ajankohtaista</w:t>
            </w:r>
            <w:r w:rsidR="00544D5A">
              <w:tab/>
            </w:r>
            <w:r w:rsidR="00544D5A">
              <w:fldChar w:fldCharType="begin"/>
            </w:r>
            <w:r w:rsidR="00544D5A">
              <w:instrText>PAGEREF _Toc155526734 \h</w:instrText>
            </w:r>
            <w:r w:rsidR="00544D5A">
              <w:fldChar w:fldCharType="separate"/>
            </w:r>
            <w:r w:rsidR="6DB2D59E" w:rsidRPr="6DB2D59E">
              <w:rPr>
                <w:rStyle w:val="Hyperlinkki"/>
              </w:rPr>
              <w:t>6</w:t>
            </w:r>
            <w:r w:rsidR="00544D5A">
              <w:fldChar w:fldCharType="end"/>
            </w:r>
          </w:hyperlink>
        </w:p>
        <w:p w14:paraId="3ABA1C69" w14:textId="778796B1" w:rsidR="000D6816" w:rsidRDefault="004211AC" w:rsidP="6DB2D59E">
          <w:pPr>
            <w:pStyle w:val="Sisluet3"/>
            <w:tabs>
              <w:tab w:val="clear" w:pos="9628"/>
              <w:tab w:val="right" w:leader="dot" w:pos="9630"/>
            </w:tabs>
            <w:rPr>
              <w:rStyle w:val="Hyperlinkki"/>
              <w:kern w:val="2"/>
              <w:lang w:eastAsia="fi-FI"/>
              <w14:ligatures w14:val="standardContextual"/>
            </w:rPr>
          </w:pPr>
          <w:hyperlink w:anchor="_Toc1017169134">
            <w:r w:rsidR="6DB2D59E" w:rsidRPr="6DB2D59E">
              <w:rPr>
                <w:rStyle w:val="Hyperlinkki"/>
              </w:rPr>
              <w:t>Henkilöstöresurssit</w:t>
            </w:r>
            <w:r w:rsidR="00544D5A">
              <w:tab/>
            </w:r>
            <w:r w:rsidR="00544D5A">
              <w:fldChar w:fldCharType="begin"/>
            </w:r>
            <w:r w:rsidR="00544D5A">
              <w:instrText>PAGEREF _Toc1017169134 \h</w:instrText>
            </w:r>
            <w:r w:rsidR="00544D5A">
              <w:fldChar w:fldCharType="separate"/>
            </w:r>
            <w:r w:rsidR="6DB2D59E" w:rsidRPr="6DB2D59E">
              <w:rPr>
                <w:rStyle w:val="Hyperlinkki"/>
              </w:rPr>
              <w:t>6</w:t>
            </w:r>
            <w:r w:rsidR="00544D5A">
              <w:fldChar w:fldCharType="end"/>
            </w:r>
          </w:hyperlink>
        </w:p>
        <w:p w14:paraId="10E0B04E" w14:textId="4A109CD6" w:rsidR="000D6816" w:rsidRDefault="004211AC" w:rsidP="6DB2D59E">
          <w:pPr>
            <w:pStyle w:val="Sisluet2"/>
            <w:tabs>
              <w:tab w:val="right" w:leader="dot" w:pos="9630"/>
            </w:tabs>
            <w:rPr>
              <w:rStyle w:val="Hyperlinkki"/>
              <w:noProof/>
              <w:kern w:val="2"/>
              <w:lang w:eastAsia="fi-FI"/>
              <w14:ligatures w14:val="standardContextual"/>
            </w:rPr>
          </w:pPr>
          <w:hyperlink w:anchor="_Toc25605718">
            <w:r w:rsidR="6DB2D59E" w:rsidRPr="6DB2D59E">
              <w:rPr>
                <w:rStyle w:val="Hyperlinkki"/>
              </w:rPr>
              <w:t>Talous</w:t>
            </w:r>
            <w:r w:rsidR="00544D5A">
              <w:tab/>
            </w:r>
            <w:r w:rsidR="00544D5A">
              <w:fldChar w:fldCharType="begin"/>
            </w:r>
            <w:r w:rsidR="00544D5A">
              <w:instrText>PAGEREF _Toc25605718 \h</w:instrText>
            </w:r>
            <w:r w:rsidR="00544D5A">
              <w:fldChar w:fldCharType="separate"/>
            </w:r>
            <w:r w:rsidR="6DB2D59E" w:rsidRPr="6DB2D59E">
              <w:rPr>
                <w:rStyle w:val="Hyperlinkki"/>
              </w:rPr>
              <w:t>6</w:t>
            </w:r>
            <w:r w:rsidR="00544D5A">
              <w:fldChar w:fldCharType="end"/>
            </w:r>
          </w:hyperlink>
        </w:p>
        <w:p w14:paraId="16D850BE" w14:textId="0B9DD926" w:rsidR="000D6816" w:rsidRPr="000D6816" w:rsidRDefault="004211AC" w:rsidP="6DB2D59E">
          <w:pPr>
            <w:pStyle w:val="Sisluet3"/>
            <w:tabs>
              <w:tab w:val="clear" w:pos="9628"/>
              <w:tab w:val="right" w:leader="dot" w:pos="9630"/>
            </w:tabs>
            <w:rPr>
              <w:rStyle w:val="Hyperlinkki"/>
              <w:kern w:val="2"/>
              <w:lang w:eastAsia="fi-FI"/>
              <w14:ligatures w14:val="standardContextual"/>
            </w:rPr>
          </w:pPr>
          <w:hyperlink w:anchor="_Toc624064972">
            <w:r w:rsidR="6DB2D59E" w:rsidRPr="6DB2D59E">
              <w:rPr>
                <w:rStyle w:val="Hyperlinkki"/>
              </w:rPr>
              <w:t>Jäsenmaksut vuonna 2024</w:t>
            </w:r>
            <w:r w:rsidR="00544D5A">
              <w:tab/>
            </w:r>
            <w:r w:rsidR="00544D5A">
              <w:fldChar w:fldCharType="begin"/>
            </w:r>
            <w:r w:rsidR="00544D5A">
              <w:instrText>PAGEREF _Toc624064972 \h</w:instrText>
            </w:r>
            <w:r w:rsidR="00544D5A">
              <w:fldChar w:fldCharType="separate"/>
            </w:r>
            <w:r w:rsidR="6DB2D59E" w:rsidRPr="6DB2D59E">
              <w:rPr>
                <w:rStyle w:val="Hyperlinkki"/>
              </w:rPr>
              <w:t>7</w:t>
            </w:r>
            <w:r w:rsidR="00544D5A">
              <w:fldChar w:fldCharType="end"/>
            </w:r>
          </w:hyperlink>
          <w:r w:rsidR="00544D5A">
            <w:fldChar w:fldCharType="end"/>
          </w:r>
        </w:p>
      </w:sdtContent>
    </w:sdt>
    <w:p w14:paraId="1F5729EF" w14:textId="039E498A" w:rsidR="006C43E3" w:rsidRPr="00A35579" w:rsidRDefault="006C43E3" w:rsidP="000D6816">
      <w:pPr>
        <w:pStyle w:val="Sisluet3"/>
        <w:rPr>
          <w:rFonts w:cs="Times New Roman"/>
          <w:u w:val="single"/>
          <w:lang w:eastAsia="fi-FI"/>
        </w:rPr>
      </w:pPr>
    </w:p>
    <w:p w14:paraId="3F79AD4D" w14:textId="2F28DA4A" w:rsidR="006C43E3" w:rsidRPr="003A41CA" w:rsidRDefault="006C43E3" w:rsidP="002E0065">
      <w:pPr>
        <w:pStyle w:val="Otsikko2"/>
        <w:rPr>
          <w:rFonts w:cs="Calibri"/>
          <w:color w:val="auto"/>
        </w:rPr>
      </w:pPr>
      <w:bookmarkStart w:id="1" w:name="_Toc1829777014"/>
      <w:r w:rsidRPr="6DB2D59E">
        <w:rPr>
          <w:color w:val="auto"/>
        </w:rPr>
        <w:lastRenderedPageBreak/>
        <w:t>Yleistä</w:t>
      </w:r>
      <w:bookmarkEnd w:id="1"/>
    </w:p>
    <w:p w14:paraId="7704E303" w14:textId="253C6A69" w:rsidR="00CE5C34" w:rsidRPr="003A41CA" w:rsidRDefault="00580F44" w:rsidP="00372B9A">
      <w:pPr>
        <w:pStyle w:val="kappaletekstiCalibri12"/>
        <w:rPr>
          <w:rFonts w:asciiTheme="minorHAnsi" w:hAnsiTheme="minorHAnsi" w:cs="Calibri"/>
          <w:color w:val="auto"/>
          <w:lang w:val="fi-FI"/>
        </w:rPr>
      </w:pPr>
      <w:r w:rsidRPr="003A41CA">
        <w:rPr>
          <w:rFonts w:asciiTheme="minorHAnsi" w:hAnsiTheme="minorHAnsi" w:cs="Calibri"/>
          <w:color w:val="auto"/>
          <w:lang w:val="fi-FI"/>
        </w:rPr>
        <w:t xml:space="preserve">Heta </w:t>
      </w:r>
      <w:r w:rsidRPr="00BB5F70">
        <w:rPr>
          <w:rFonts w:asciiTheme="minorHAnsi" w:hAnsiTheme="minorHAnsi" w:cstheme="minorHAnsi"/>
          <w:color w:val="auto"/>
          <w:shd w:val="clear" w:color="auto" w:fill="FFFFFF"/>
          <w:lang w:val="fi-FI"/>
        </w:rPr>
        <w:t>–</w:t>
      </w:r>
      <w:r w:rsidRPr="003A41CA">
        <w:rPr>
          <w:rFonts w:asciiTheme="minorHAnsi" w:hAnsiTheme="minorHAnsi" w:cs="Calibri"/>
          <w:color w:val="auto"/>
          <w:lang w:val="fi-FI"/>
        </w:rPr>
        <w:t xml:space="preserve"> henkilökohtaisten avustajien työnantajien liitto ry </w:t>
      </w:r>
      <w:r w:rsidR="008F4EB6">
        <w:rPr>
          <w:rFonts w:asciiTheme="minorHAnsi" w:hAnsiTheme="minorHAnsi" w:cs="Calibri"/>
          <w:color w:val="auto"/>
          <w:lang w:val="fi-FI"/>
        </w:rPr>
        <w:t>(</w:t>
      </w:r>
      <w:r w:rsidRPr="003A41CA">
        <w:rPr>
          <w:rFonts w:asciiTheme="minorHAnsi" w:hAnsiTheme="minorHAnsi" w:cs="Calibri"/>
          <w:color w:val="auto"/>
          <w:lang w:val="fi-FI"/>
        </w:rPr>
        <w:t>Heta</w:t>
      </w:r>
      <w:r w:rsidR="008F4EB6">
        <w:rPr>
          <w:rFonts w:asciiTheme="minorHAnsi" w:hAnsiTheme="minorHAnsi" w:cs="Calibri"/>
          <w:color w:val="auto"/>
          <w:lang w:val="fi-FI"/>
        </w:rPr>
        <w:t>-liitto</w:t>
      </w:r>
      <w:r w:rsidRPr="003A41CA">
        <w:rPr>
          <w:rFonts w:asciiTheme="minorHAnsi" w:hAnsiTheme="minorHAnsi" w:cs="Calibri"/>
          <w:color w:val="auto"/>
          <w:lang w:val="fi-FI"/>
        </w:rPr>
        <w:t xml:space="preserve">) </w:t>
      </w:r>
      <w:r w:rsidR="006C43E3" w:rsidRPr="003A41CA">
        <w:rPr>
          <w:rFonts w:asciiTheme="minorHAnsi" w:hAnsiTheme="minorHAnsi" w:cs="Calibri"/>
          <w:color w:val="auto"/>
          <w:lang w:val="fi-FI"/>
        </w:rPr>
        <w:t>edistää henkilökohtaisen avun työnantajamallin toimivuutta, turvallisuutta ja kehitystä</w:t>
      </w:r>
      <w:r w:rsidR="00C110CF">
        <w:rPr>
          <w:rFonts w:asciiTheme="minorHAnsi" w:hAnsiTheme="minorHAnsi" w:cs="Calibri"/>
          <w:color w:val="auto"/>
          <w:lang w:val="fi-FI"/>
        </w:rPr>
        <w:t xml:space="preserve"> sekä vammaisten henkilöiden ihmisoikeuksia</w:t>
      </w:r>
      <w:r w:rsidR="006C43E3" w:rsidRPr="003A41CA">
        <w:rPr>
          <w:rFonts w:asciiTheme="minorHAnsi" w:hAnsiTheme="minorHAnsi" w:cs="Calibri"/>
          <w:color w:val="auto"/>
          <w:lang w:val="fi-FI"/>
        </w:rPr>
        <w:t>. Vuosi 202</w:t>
      </w:r>
      <w:r w:rsidR="00E847CC">
        <w:rPr>
          <w:rFonts w:asciiTheme="minorHAnsi" w:hAnsiTheme="minorHAnsi" w:cs="Calibri"/>
          <w:color w:val="auto"/>
          <w:lang w:val="fi-FI"/>
        </w:rPr>
        <w:t>4</w:t>
      </w:r>
      <w:r w:rsidR="006C43E3" w:rsidRPr="003A41CA">
        <w:rPr>
          <w:rFonts w:asciiTheme="minorHAnsi" w:hAnsiTheme="minorHAnsi" w:cs="Calibri"/>
          <w:color w:val="auto"/>
          <w:lang w:val="fi-FI"/>
        </w:rPr>
        <w:t xml:space="preserve"> on Hetan 1</w:t>
      </w:r>
      <w:r w:rsidR="00610CC8">
        <w:rPr>
          <w:rFonts w:asciiTheme="minorHAnsi" w:hAnsiTheme="minorHAnsi" w:cs="Calibri"/>
          <w:color w:val="auto"/>
          <w:lang w:val="fi-FI"/>
        </w:rPr>
        <w:t>9</w:t>
      </w:r>
      <w:r w:rsidR="006C43E3" w:rsidRPr="003A41CA">
        <w:rPr>
          <w:rFonts w:asciiTheme="minorHAnsi" w:hAnsiTheme="minorHAnsi" w:cs="Calibri"/>
          <w:color w:val="auto"/>
          <w:lang w:val="fi-FI"/>
        </w:rPr>
        <w:t xml:space="preserve">. toimintavuosi. Heta on </w:t>
      </w:r>
      <w:r w:rsidR="00CE5C34" w:rsidRPr="003A41CA">
        <w:rPr>
          <w:rFonts w:asciiTheme="minorHAnsi" w:hAnsiTheme="minorHAnsi" w:cs="Calibri"/>
          <w:color w:val="auto"/>
          <w:lang w:val="fi-FI"/>
        </w:rPr>
        <w:t xml:space="preserve">vuosien varrella </w:t>
      </w:r>
      <w:r w:rsidR="006C43E3" w:rsidRPr="003A41CA">
        <w:rPr>
          <w:rFonts w:asciiTheme="minorHAnsi" w:hAnsiTheme="minorHAnsi" w:cs="Calibri"/>
          <w:color w:val="auto"/>
          <w:lang w:val="fi-FI"/>
        </w:rPr>
        <w:t>vakiin</w:t>
      </w:r>
      <w:r w:rsidR="00CE5C34" w:rsidRPr="003A41CA">
        <w:rPr>
          <w:rFonts w:asciiTheme="minorHAnsi" w:hAnsiTheme="minorHAnsi" w:cs="Calibri"/>
          <w:color w:val="auto"/>
          <w:lang w:val="fi-FI"/>
        </w:rPr>
        <w:t>nuttanut asemansa</w:t>
      </w:r>
      <w:r w:rsidR="006C43E3" w:rsidRPr="003A41CA">
        <w:rPr>
          <w:rFonts w:asciiTheme="minorHAnsi" w:hAnsiTheme="minorHAnsi" w:cs="Calibri"/>
          <w:color w:val="auto"/>
          <w:lang w:val="fi-FI"/>
        </w:rPr>
        <w:t xml:space="preserve"> Suomen merkittävimpänä henkilökohtaisen avun työnantajamallin asiantuntijana.</w:t>
      </w:r>
      <w:r w:rsidR="00BB211E" w:rsidRPr="003A41CA">
        <w:rPr>
          <w:rFonts w:asciiTheme="minorHAnsi" w:hAnsiTheme="minorHAnsi" w:cs="Calibri"/>
          <w:color w:val="auto"/>
          <w:lang w:val="fi-FI"/>
        </w:rPr>
        <w:t xml:space="preserve"> </w:t>
      </w:r>
    </w:p>
    <w:p w14:paraId="610230D5" w14:textId="67A56B21" w:rsidR="00BB211E" w:rsidRPr="003A41CA" w:rsidRDefault="00BB211E" w:rsidP="00372B9A">
      <w:pPr>
        <w:pStyle w:val="kappaletekstiCalibri12"/>
        <w:rPr>
          <w:rFonts w:asciiTheme="minorHAnsi" w:hAnsiTheme="minorHAnsi" w:cs="Calibri"/>
          <w:color w:val="auto"/>
          <w:lang w:val="fi-FI"/>
        </w:rPr>
      </w:pPr>
      <w:r w:rsidRPr="00D872B7">
        <w:rPr>
          <w:rFonts w:asciiTheme="minorHAnsi" w:hAnsiTheme="minorHAnsi" w:cs="Calibri"/>
          <w:color w:val="auto"/>
          <w:lang w:val="fi-FI"/>
        </w:rPr>
        <w:t>Vuo</w:t>
      </w:r>
      <w:r w:rsidR="00CE5C34" w:rsidRPr="00D872B7">
        <w:rPr>
          <w:rFonts w:asciiTheme="minorHAnsi" w:hAnsiTheme="minorHAnsi" w:cs="Calibri"/>
          <w:color w:val="auto"/>
          <w:lang w:val="fi-FI"/>
        </w:rPr>
        <w:t>tta</w:t>
      </w:r>
      <w:r w:rsidRPr="00D872B7">
        <w:rPr>
          <w:rFonts w:asciiTheme="minorHAnsi" w:hAnsiTheme="minorHAnsi" w:cs="Calibri"/>
          <w:color w:val="auto"/>
          <w:lang w:val="fi-FI"/>
        </w:rPr>
        <w:t xml:space="preserve"> 202</w:t>
      </w:r>
      <w:r w:rsidR="00E847CC" w:rsidRPr="00D872B7">
        <w:rPr>
          <w:rFonts w:asciiTheme="minorHAnsi" w:hAnsiTheme="minorHAnsi" w:cs="Calibri"/>
          <w:color w:val="auto"/>
          <w:lang w:val="fi-FI"/>
        </w:rPr>
        <w:t>4</w:t>
      </w:r>
      <w:r w:rsidRPr="00D872B7">
        <w:rPr>
          <w:rFonts w:asciiTheme="minorHAnsi" w:hAnsiTheme="minorHAnsi" w:cs="Calibri"/>
          <w:color w:val="auto"/>
          <w:lang w:val="fi-FI"/>
        </w:rPr>
        <w:t xml:space="preserve"> </w:t>
      </w:r>
      <w:r w:rsidR="00CE5C34" w:rsidRPr="00D872B7">
        <w:rPr>
          <w:rFonts w:asciiTheme="minorHAnsi" w:hAnsiTheme="minorHAnsi" w:cs="Calibri"/>
          <w:color w:val="auto"/>
          <w:lang w:val="fi-FI"/>
        </w:rPr>
        <w:t>tule</w:t>
      </w:r>
      <w:r w:rsidR="00E847CC" w:rsidRPr="00D872B7">
        <w:rPr>
          <w:rFonts w:asciiTheme="minorHAnsi" w:hAnsiTheme="minorHAnsi" w:cs="Calibri"/>
          <w:color w:val="auto"/>
          <w:lang w:val="fi-FI"/>
        </w:rPr>
        <w:t xml:space="preserve">e värittämään jo kertaalleen päätökseen saatu, mutta uudelleen </w:t>
      </w:r>
      <w:r w:rsidR="006803F0" w:rsidRPr="00D872B7">
        <w:rPr>
          <w:rFonts w:asciiTheme="minorHAnsi" w:hAnsiTheme="minorHAnsi" w:cs="Calibri"/>
          <w:color w:val="auto"/>
          <w:lang w:val="fi-FI"/>
        </w:rPr>
        <w:t>käsittelyssä oleva</w:t>
      </w:r>
      <w:r w:rsidRPr="00D872B7">
        <w:rPr>
          <w:rFonts w:asciiTheme="minorHAnsi" w:hAnsiTheme="minorHAnsi" w:cs="Calibri"/>
          <w:color w:val="auto"/>
          <w:lang w:val="fi-FI"/>
        </w:rPr>
        <w:t xml:space="preserve"> vammaispalvelulain</w:t>
      </w:r>
      <w:r w:rsidR="00CE5C34" w:rsidRPr="00D872B7">
        <w:rPr>
          <w:rFonts w:asciiTheme="minorHAnsi" w:hAnsiTheme="minorHAnsi" w:cs="Calibri"/>
          <w:color w:val="auto"/>
          <w:lang w:val="fi-FI"/>
        </w:rPr>
        <w:t xml:space="preserve"> uudistus</w:t>
      </w:r>
      <w:r w:rsidRPr="00D872B7">
        <w:rPr>
          <w:rFonts w:asciiTheme="minorHAnsi" w:hAnsiTheme="minorHAnsi" w:cs="Calibri"/>
          <w:color w:val="auto"/>
          <w:lang w:val="fi-FI"/>
        </w:rPr>
        <w:t>.</w:t>
      </w:r>
      <w:r w:rsidRPr="003A41CA">
        <w:rPr>
          <w:rFonts w:asciiTheme="minorHAnsi" w:hAnsiTheme="minorHAnsi" w:cs="Calibri"/>
          <w:color w:val="auto"/>
          <w:lang w:val="fi-FI"/>
        </w:rPr>
        <w:t xml:space="preserve"> </w:t>
      </w:r>
      <w:r w:rsidR="0014489E" w:rsidRPr="003A41CA">
        <w:rPr>
          <w:rFonts w:asciiTheme="minorHAnsi" w:hAnsiTheme="minorHAnsi" w:cs="Calibri"/>
          <w:color w:val="auto"/>
          <w:lang w:val="fi-FI"/>
        </w:rPr>
        <w:t xml:space="preserve">Hetan tehtävä on varmistaa, että työnantajamalli toimii parhaalla mahdollisella tavalla </w:t>
      </w:r>
      <w:r w:rsidR="00236AB5" w:rsidRPr="003A41CA">
        <w:rPr>
          <w:rFonts w:asciiTheme="minorHAnsi" w:hAnsiTheme="minorHAnsi" w:cs="Calibri"/>
          <w:color w:val="auto"/>
          <w:lang w:val="fi-FI"/>
        </w:rPr>
        <w:t>rakenteiden muutoksista</w:t>
      </w:r>
      <w:r w:rsidR="0014489E" w:rsidRPr="003A41CA">
        <w:rPr>
          <w:rFonts w:asciiTheme="minorHAnsi" w:hAnsiTheme="minorHAnsi" w:cs="Calibri"/>
          <w:color w:val="auto"/>
          <w:lang w:val="fi-FI"/>
        </w:rPr>
        <w:t xml:space="preserve"> huolimatta.</w:t>
      </w:r>
      <w:r w:rsidR="00E847CC">
        <w:rPr>
          <w:rFonts w:asciiTheme="minorHAnsi" w:hAnsiTheme="minorHAnsi" w:cs="Calibri"/>
          <w:color w:val="auto"/>
          <w:lang w:val="fi-FI"/>
        </w:rPr>
        <w:t xml:space="preserve"> Sen sijaan vuosi 2024 tulee olemaan poikkeuksellinen siinä mielessä, että työehtosopimusneuvotteluita ei tulla käymään. Nykyinen </w:t>
      </w:r>
      <w:r w:rsidR="006803F0">
        <w:rPr>
          <w:rFonts w:asciiTheme="minorHAnsi" w:hAnsiTheme="minorHAnsi" w:cs="Calibri"/>
          <w:color w:val="auto"/>
          <w:lang w:val="fi-FI"/>
        </w:rPr>
        <w:t>työehto</w:t>
      </w:r>
      <w:r w:rsidR="00E847CC">
        <w:rPr>
          <w:rFonts w:asciiTheme="minorHAnsi" w:hAnsiTheme="minorHAnsi" w:cs="Calibri"/>
          <w:color w:val="auto"/>
          <w:lang w:val="fi-FI"/>
        </w:rPr>
        <w:t>sopimus on voimassa kevääseen 2025 saakka.</w:t>
      </w:r>
      <w:r w:rsidR="00D26C0B" w:rsidRPr="003A41CA">
        <w:rPr>
          <w:rFonts w:asciiTheme="minorHAnsi" w:hAnsiTheme="minorHAnsi" w:cs="Calibri"/>
          <w:color w:val="auto"/>
          <w:lang w:val="fi-FI"/>
        </w:rPr>
        <w:br/>
      </w:r>
    </w:p>
    <w:p w14:paraId="3A5D011A" w14:textId="4B6C1490" w:rsidR="006C43E3" w:rsidRPr="00544D5A" w:rsidRDefault="008C0501" w:rsidP="00815E40">
      <w:pPr>
        <w:pStyle w:val="Otsikko3"/>
        <w:rPr>
          <w:color w:val="auto"/>
        </w:rPr>
      </w:pPr>
      <w:bookmarkStart w:id="2" w:name="_Toc282664816"/>
      <w:r w:rsidRPr="6DB2D59E">
        <w:rPr>
          <w:color w:val="auto"/>
        </w:rPr>
        <w:t>Vuoden 2024 päätavoitteet</w:t>
      </w:r>
      <w:bookmarkEnd w:id="2"/>
    </w:p>
    <w:p w14:paraId="1D0013BF" w14:textId="3627845F" w:rsidR="006C43E3" w:rsidRPr="001C002A" w:rsidRDefault="00311954" w:rsidP="00395D81">
      <w:pPr>
        <w:pStyle w:val="Luettelokappale"/>
        <w:numPr>
          <w:ilvl w:val="0"/>
          <w:numId w:val="60"/>
        </w:numPr>
        <w:rPr>
          <w:sz w:val="24"/>
          <w:szCs w:val="24"/>
        </w:rPr>
      </w:pPr>
      <w:r w:rsidRPr="001C002A">
        <w:rPr>
          <w:sz w:val="24"/>
          <w:szCs w:val="24"/>
        </w:rPr>
        <w:t>v</w:t>
      </w:r>
      <w:r w:rsidR="006C43E3" w:rsidRPr="001C002A">
        <w:rPr>
          <w:sz w:val="24"/>
          <w:szCs w:val="24"/>
        </w:rPr>
        <w:t xml:space="preserve">ammaispalvelulainsäädännön </w:t>
      </w:r>
      <w:r w:rsidR="00350A79" w:rsidRPr="001C002A">
        <w:rPr>
          <w:sz w:val="24"/>
          <w:szCs w:val="24"/>
        </w:rPr>
        <w:t>täytäntöönpanoon</w:t>
      </w:r>
      <w:r w:rsidR="006C43E3" w:rsidRPr="001C002A">
        <w:rPr>
          <w:sz w:val="24"/>
          <w:szCs w:val="24"/>
        </w:rPr>
        <w:t xml:space="preserve"> vaikuttaminen</w:t>
      </w:r>
    </w:p>
    <w:p w14:paraId="1332FFBB" w14:textId="250DF1B4" w:rsidR="00350A79" w:rsidRPr="001C002A" w:rsidRDefault="00350A79" w:rsidP="00395D81">
      <w:pPr>
        <w:pStyle w:val="Luettelokappale"/>
        <w:numPr>
          <w:ilvl w:val="0"/>
          <w:numId w:val="60"/>
        </w:numPr>
        <w:rPr>
          <w:sz w:val="24"/>
          <w:szCs w:val="24"/>
        </w:rPr>
      </w:pPr>
      <w:r w:rsidRPr="001C002A">
        <w:rPr>
          <w:sz w:val="24"/>
          <w:szCs w:val="24"/>
        </w:rPr>
        <w:t>Hetan tunnettuuden lisääminen</w:t>
      </w:r>
    </w:p>
    <w:p w14:paraId="68B782E4" w14:textId="0AA4ACA7" w:rsidR="00350A79" w:rsidRPr="001C002A" w:rsidRDefault="00E61D9B" w:rsidP="00395D81">
      <w:pPr>
        <w:pStyle w:val="Luettelokappale"/>
        <w:numPr>
          <w:ilvl w:val="0"/>
          <w:numId w:val="60"/>
        </w:numPr>
        <w:rPr>
          <w:sz w:val="24"/>
          <w:szCs w:val="24"/>
        </w:rPr>
      </w:pPr>
      <w:r w:rsidRPr="001C002A">
        <w:rPr>
          <w:sz w:val="24"/>
          <w:szCs w:val="24"/>
        </w:rPr>
        <w:t>j</w:t>
      </w:r>
      <w:r w:rsidR="00350A79" w:rsidRPr="001C002A">
        <w:rPr>
          <w:sz w:val="24"/>
          <w:szCs w:val="24"/>
        </w:rPr>
        <w:t>äsenyyden houkuttelevuuden lisääminen</w:t>
      </w:r>
      <w:r w:rsidR="009B3739" w:rsidRPr="001C002A">
        <w:rPr>
          <w:sz w:val="24"/>
          <w:szCs w:val="24"/>
        </w:rPr>
        <w:t xml:space="preserve"> </w:t>
      </w:r>
      <w:r w:rsidR="00580F44" w:rsidRPr="001C002A">
        <w:rPr>
          <w:sz w:val="24"/>
          <w:szCs w:val="24"/>
        </w:rPr>
        <w:t>sekä</w:t>
      </w:r>
    </w:p>
    <w:p w14:paraId="56E93255" w14:textId="422D6542" w:rsidR="1AF2BA06" w:rsidRPr="001C002A" w:rsidRDefault="084328FC" w:rsidP="00395D81">
      <w:pPr>
        <w:pStyle w:val="Luettelokappale"/>
        <w:numPr>
          <w:ilvl w:val="0"/>
          <w:numId w:val="60"/>
        </w:numPr>
        <w:rPr>
          <w:sz w:val="24"/>
          <w:szCs w:val="24"/>
        </w:rPr>
      </w:pPr>
      <w:r w:rsidRPr="001C002A">
        <w:rPr>
          <w:sz w:val="24"/>
          <w:szCs w:val="24"/>
        </w:rPr>
        <w:t>toiminnan laajentam</w:t>
      </w:r>
      <w:r w:rsidR="00610CC8">
        <w:rPr>
          <w:sz w:val="24"/>
          <w:szCs w:val="24"/>
        </w:rPr>
        <w:t xml:space="preserve">isen </w:t>
      </w:r>
      <w:r w:rsidR="002B66DF" w:rsidRPr="001C002A">
        <w:rPr>
          <w:sz w:val="24"/>
          <w:szCs w:val="24"/>
        </w:rPr>
        <w:t>mahdo</w:t>
      </w:r>
      <w:r w:rsidR="000A5D61" w:rsidRPr="001C002A">
        <w:rPr>
          <w:sz w:val="24"/>
          <w:szCs w:val="24"/>
        </w:rPr>
        <w:t>l</w:t>
      </w:r>
      <w:r w:rsidR="002B66DF" w:rsidRPr="001C002A">
        <w:rPr>
          <w:sz w:val="24"/>
          <w:szCs w:val="24"/>
        </w:rPr>
        <w:t>lisuuksien selvittely</w:t>
      </w:r>
      <w:r w:rsidR="00480D1A" w:rsidRPr="001C002A">
        <w:rPr>
          <w:sz w:val="24"/>
          <w:szCs w:val="24"/>
        </w:rPr>
        <w:t>.</w:t>
      </w:r>
    </w:p>
    <w:p w14:paraId="0A69D20A" w14:textId="1153D847" w:rsidR="00C72A66" w:rsidRPr="00262D62" w:rsidRDefault="00C72A66" w:rsidP="00262D62">
      <w:pPr>
        <w:pStyle w:val="Otsikko2"/>
        <w:rPr>
          <w:color w:val="auto"/>
          <w:highlight w:val="yellow"/>
        </w:rPr>
      </w:pPr>
      <w:bookmarkStart w:id="3" w:name="_Toc1293054545"/>
      <w:bookmarkStart w:id="4" w:name="_Hlk118889479"/>
      <w:r w:rsidRPr="6DB2D59E">
        <w:rPr>
          <w:color w:val="auto"/>
        </w:rPr>
        <w:t>Jäsenet</w:t>
      </w:r>
      <w:bookmarkEnd w:id="3"/>
      <w:r w:rsidR="00994CED" w:rsidRPr="6DB2D59E">
        <w:rPr>
          <w:color w:val="auto"/>
        </w:rPr>
        <w:t xml:space="preserve">  </w:t>
      </w:r>
    </w:p>
    <w:p w14:paraId="4ECA8165" w14:textId="77777777" w:rsidR="0034442F" w:rsidRDefault="0034442F" w:rsidP="00262D62">
      <w:pPr>
        <w:pStyle w:val="paragraph"/>
        <w:spacing w:before="0" w:beforeAutospacing="0" w:after="0" w:afterAutospacing="0"/>
        <w:textAlignment w:val="baseline"/>
        <w:rPr>
          <w:rStyle w:val="normaltextrun"/>
          <w:rFonts w:ascii="Calibri" w:hAnsi="Calibri" w:cs="Calibri"/>
        </w:rPr>
      </w:pPr>
    </w:p>
    <w:p w14:paraId="10930CB8" w14:textId="3A2594CE" w:rsidR="00262D62" w:rsidRDefault="00262D62" w:rsidP="00262D6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Yhdistyksen jäsenmäärän kasvu on ollut taittumassa. Yhdistys etsii kuitenkin aktiivisesti keinoja jäsenmäärän kasvattamiseen. Suurin yksittäinen syy eroon on, ettei jäsen enää syystä tai toisesta toimi työnantajana. Jäsenmäärän arvioidaan kehittyvän ensi vuonna seuraavasti:</w:t>
      </w:r>
      <w:r>
        <w:rPr>
          <w:rStyle w:val="eop"/>
          <w:rFonts w:ascii="Calibri" w:hAnsi="Calibri" w:cs="Calibri"/>
        </w:rPr>
        <w:t> </w:t>
      </w:r>
    </w:p>
    <w:p w14:paraId="3A4338D1" w14:textId="77777777" w:rsidR="0034442F" w:rsidRDefault="0034442F" w:rsidP="00262D62">
      <w:pPr>
        <w:pStyle w:val="paragraph"/>
        <w:spacing w:before="0" w:beforeAutospacing="0" w:after="0" w:afterAutospacing="0"/>
        <w:textAlignment w:val="baseline"/>
        <w:rPr>
          <w:rFonts w:ascii="Segoe UI" w:hAnsi="Segoe UI" w:cs="Segoe UI"/>
          <w:color w:val="000000"/>
          <w:sz w:val="18"/>
          <w:szCs w:val="18"/>
        </w:rPr>
      </w:pPr>
    </w:p>
    <w:p w14:paraId="745BAE61" w14:textId="0F857F7C"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rPr>
        <w:t xml:space="preserve">                                                                       Ennuste</w:t>
      </w:r>
      <w:r>
        <w:rPr>
          <w:rStyle w:val="tabchar"/>
          <w:rFonts w:ascii="Calibri" w:eastAsiaTheme="minorEastAsia" w:hAnsi="Calibri" w:cs="Calibri"/>
        </w:rPr>
        <w:tab/>
      </w:r>
      <w:r>
        <w:rPr>
          <w:rStyle w:val="normaltextrun"/>
          <w:rFonts w:ascii="Calibri" w:hAnsi="Calibri" w:cs="Calibri"/>
        </w:rPr>
        <w:t>Arvio</w:t>
      </w:r>
      <w:r>
        <w:rPr>
          <w:rStyle w:val="eop"/>
          <w:rFonts w:ascii="Calibri" w:hAnsi="Calibri" w:cs="Calibri"/>
        </w:rPr>
        <w:t> </w:t>
      </w:r>
    </w:p>
    <w:p w14:paraId="7C3DC0A3" w14:textId="77777777"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b/>
          <w:bCs/>
        </w:rPr>
        <w:t>Vuosi</w:t>
      </w:r>
      <w:r>
        <w:rPr>
          <w:rStyle w:val="tabchar"/>
          <w:rFonts w:ascii="Calibri" w:eastAsiaTheme="minorEastAsia" w:hAnsi="Calibri" w:cs="Calibri"/>
        </w:rPr>
        <w:tab/>
      </w:r>
      <w:r>
        <w:rPr>
          <w:rStyle w:val="normaltextrun"/>
          <w:rFonts w:ascii="Calibri" w:hAnsi="Calibri" w:cs="Calibri"/>
          <w:b/>
          <w:bCs/>
        </w:rPr>
        <w:t>2021</w:t>
      </w:r>
      <w:r>
        <w:rPr>
          <w:rStyle w:val="tabchar"/>
          <w:rFonts w:ascii="Calibri" w:eastAsiaTheme="minorEastAsia" w:hAnsi="Calibri" w:cs="Calibri"/>
        </w:rPr>
        <w:tab/>
      </w:r>
      <w:r>
        <w:rPr>
          <w:rStyle w:val="normaltextrun"/>
          <w:rFonts w:ascii="Calibri" w:hAnsi="Calibri" w:cs="Calibri"/>
          <w:b/>
          <w:bCs/>
        </w:rPr>
        <w:t>2022</w:t>
      </w:r>
      <w:r>
        <w:rPr>
          <w:rStyle w:val="tabchar"/>
          <w:rFonts w:ascii="Calibri" w:eastAsiaTheme="minorEastAsia" w:hAnsi="Calibri" w:cs="Calibri"/>
        </w:rPr>
        <w:tab/>
      </w:r>
      <w:r>
        <w:rPr>
          <w:rStyle w:val="normaltextrun"/>
          <w:rFonts w:ascii="Calibri" w:hAnsi="Calibri" w:cs="Calibri"/>
          <w:b/>
          <w:bCs/>
        </w:rPr>
        <w:t>2023</w:t>
      </w:r>
      <w:r>
        <w:rPr>
          <w:rStyle w:val="tabchar"/>
          <w:rFonts w:ascii="Calibri" w:eastAsiaTheme="minorEastAsia" w:hAnsi="Calibri" w:cs="Calibri"/>
        </w:rPr>
        <w:tab/>
      </w:r>
      <w:r>
        <w:rPr>
          <w:rStyle w:val="normaltextrun"/>
          <w:rFonts w:ascii="Calibri" w:hAnsi="Calibri" w:cs="Calibri"/>
          <w:b/>
          <w:bCs/>
        </w:rPr>
        <w:t>2024</w:t>
      </w:r>
      <w:r>
        <w:rPr>
          <w:rStyle w:val="eop"/>
          <w:rFonts w:ascii="Calibri" w:hAnsi="Calibri" w:cs="Calibri"/>
        </w:rPr>
        <w:t> </w:t>
      </w:r>
    </w:p>
    <w:p w14:paraId="681421BA" w14:textId="77777777"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rPr>
        <w:t>Jäsenmäärä</w:t>
      </w:r>
      <w:r>
        <w:rPr>
          <w:rStyle w:val="tabchar"/>
          <w:rFonts w:ascii="Calibri" w:eastAsiaTheme="minorEastAsia" w:hAnsi="Calibri" w:cs="Calibri"/>
        </w:rPr>
        <w:tab/>
      </w:r>
      <w:r>
        <w:rPr>
          <w:rStyle w:val="normaltextrun"/>
          <w:rFonts w:ascii="Calibri" w:hAnsi="Calibri" w:cs="Calibri"/>
        </w:rPr>
        <w:t>4370</w:t>
      </w:r>
      <w:r>
        <w:rPr>
          <w:rStyle w:val="tabchar"/>
          <w:rFonts w:ascii="Calibri" w:eastAsiaTheme="minorEastAsia" w:hAnsi="Calibri" w:cs="Calibri"/>
        </w:rPr>
        <w:tab/>
      </w:r>
      <w:r>
        <w:rPr>
          <w:rStyle w:val="normaltextrun"/>
          <w:rFonts w:ascii="Calibri" w:hAnsi="Calibri" w:cs="Calibri"/>
        </w:rPr>
        <w:t>4357</w:t>
      </w:r>
      <w:r>
        <w:rPr>
          <w:rStyle w:val="tabchar"/>
          <w:rFonts w:ascii="Calibri" w:eastAsiaTheme="minorEastAsia" w:hAnsi="Calibri" w:cs="Calibri"/>
        </w:rPr>
        <w:tab/>
      </w:r>
      <w:r>
        <w:rPr>
          <w:rStyle w:val="normaltextrun"/>
          <w:rFonts w:ascii="Calibri" w:hAnsi="Calibri" w:cs="Calibri"/>
        </w:rPr>
        <w:t>4336</w:t>
      </w:r>
      <w:r>
        <w:rPr>
          <w:rStyle w:val="tabchar"/>
          <w:rFonts w:ascii="Calibri" w:eastAsiaTheme="minorEastAsia" w:hAnsi="Calibri" w:cs="Calibri"/>
        </w:rPr>
        <w:tab/>
      </w:r>
      <w:r>
        <w:rPr>
          <w:rStyle w:val="normaltextrun"/>
          <w:rFonts w:ascii="Calibri" w:hAnsi="Calibri" w:cs="Calibri"/>
        </w:rPr>
        <w:t>4315</w:t>
      </w:r>
      <w:r>
        <w:rPr>
          <w:rStyle w:val="eop"/>
          <w:rFonts w:ascii="Calibri" w:hAnsi="Calibri" w:cs="Calibri"/>
        </w:rPr>
        <w:t> </w:t>
      </w:r>
    </w:p>
    <w:p w14:paraId="675EC7CA" w14:textId="10885498"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rPr>
        <w:t>Nettomuutos</w:t>
      </w:r>
      <w:r>
        <w:rPr>
          <w:rStyle w:val="tabchar"/>
          <w:rFonts w:ascii="Calibri" w:eastAsiaTheme="minorEastAsia" w:hAnsi="Calibri" w:cs="Calibri"/>
        </w:rPr>
        <w:tab/>
      </w:r>
      <w:proofErr w:type="gramStart"/>
      <w:r>
        <w:rPr>
          <w:rStyle w:val="normaltextrun"/>
          <w:rFonts w:ascii="Calibri" w:hAnsi="Calibri" w:cs="Calibri"/>
        </w:rPr>
        <w:t>30</w:t>
      </w:r>
      <w:r>
        <w:rPr>
          <w:rStyle w:val="tabchar"/>
          <w:rFonts w:ascii="Calibri" w:eastAsiaTheme="minorEastAsia" w:hAnsi="Calibri" w:cs="Calibri"/>
        </w:rPr>
        <w:tab/>
      </w:r>
      <w:r>
        <w:rPr>
          <w:rStyle w:val="normaltextrun"/>
          <w:rFonts w:ascii="Calibri" w:hAnsi="Calibri" w:cs="Calibri"/>
        </w:rPr>
        <w:t>-13</w:t>
      </w:r>
      <w:proofErr w:type="gramEnd"/>
      <w:r>
        <w:rPr>
          <w:rStyle w:val="tabchar"/>
          <w:rFonts w:ascii="Calibri" w:eastAsiaTheme="minorEastAsia" w:hAnsi="Calibri" w:cs="Calibri"/>
        </w:rPr>
        <w:tab/>
      </w:r>
      <w:r>
        <w:rPr>
          <w:rStyle w:val="normaltextrun"/>
          <w:rFonts w:ascii="Calibri" w:hAnsi="Calibri" w:cs="Calibri"/>
        </w:rPr>
        <w:t>-21</w:t>
      </w:r>
      <w:r>
        <w:rPr>
          <w:rStyle w:val="tabchar"/>
          <w:rFonts w:ascii="Calibri" w:eastAsiaTheme="minorEastAsia" w:hAnsi="Calibri" w:cs="Calibri"/>
        </w:rPr>
        <w:tab/>
      </w:r>
    </w:p>
    <w:p w14:paraId="3A238DD0" w14:textId="77777777" w:rsidR="00262D62" w:rsidRDefault="00262D62" w:rsidP="00262D62">
      <w:pPr>
        <w:pStyle w:val="paragraph"/>
        <w:spacing w:before="0" w:beforeAutospacing="0" w:after="0" w:afterAutospacing="0"/>
        <w:ind w:right="-1005"/>
        <w:textAlignment w:val="baseline"/>
        <w:rPr>
          <w:rStyle w:val="eop"/>
          <w:rFonts w:ascii="Calibri" w:hAnsi="Calibri" w:cs="Calibri"/>
        </w:rPr>
      </w:pPr>
      <w:r>
        <w:rPr>
          <w:rStyle w:val="normaltextrun"/>
          <w:rFonts w:ascii="Calibri" w:hAnsi="Calibri" w:cs="Calibri"/>
        </w:rPr>
        <w:t>Muutos-%</w:t>
      </w:r>
      <w:r>
        <w:rPr>
          <w:rStyle w:val="tabchar"/>
          <w:rFonts w:ascii="Calibri" w:eastAsiaTheme="minorEastAsia" w:hAnsi="Calibri" w:cs="Calibri"/>
        </w:rPr>
        <w:tab/>
      </w:r>
      <w:r>
        <w:rPr>
          <w:rStyle w:val="normaltextrun"/>
          <w:rFonts w:ascii="Calibri" w:hAnsi="Calibri" w:cs="Calibri"/>
        </w:rPr>
        <w:t>0,7 %</w:t>
      </w:r>
      <w:r>
        <w:rPr>
          <w:rStyle w:val="tabchar"/>
          <w:rFonts w:ascii="Calibri" w:eastAsiaTheme="minorEastAsia" w:hAnsi="Calibri" w:cs="Calibri"/>
        </w:rPr>
        <w:tab/>
      </w:r>
      <w:r>
        <w:rPr>
          <w:rStyle w:val="normaltextrun"/>
          <w:rFonts w:ascii="Calibri" w:hAnsi="Calibri" w:cs="Calibri"/>
        </w:rPr>
        <w:t>-0,3 %</w:t>
      </w:r>
      <w:r>
        <w:rPr>
          <w:rStyle w:val="tabchar"/>
          <w:rFonts w:ascii="Calibri" w:eastAsiaTheme="minorEastAsia" w:hAnsi="Calibri" w:cs="Calibri"/>
        </w:rPr>
        <w:tab/>
      </w:r>
      <w:r>
        <w:rPr>
          <w:rStyle w:val="normaltextrun"/>
          <w:rFonts w:ascii="Calibri" w:hAnsi="Calibri" w:cs="Calibri"/>
        </w:rPr>
        <w:t>-0,5 %</w:t>
      </w:r>
      <w:r>
        <w:rPr>
          <w:rStyle w:val="tabchar"/>
          <w:rFonts w:ascii="Calibri" w:eastAsiaTheme="minorEastAsia" w:hAnsi="Calibri" w:cs="Calibri"/>
        </w:rPr>
        <w:tab/>
      </w:r>
      <w:r>
        <w:rPr>
          <w:rStyle w:val="normaltextrun"/>
          <w:rFonts w:ascii="Calibri" w:hAnsi="Calibri" w:cs="Calibri"/>
        </w:rPr>
        <w:t>-0,5 %</w:t>
      </w:r>
      <w:r>
        <w:rPr>
          <w:rStyle w:val="eop"/>
          <w:rFonts w:ascii="Calibri" w:hAnsi="Calibri" w:cs="Calibri"/>
        </w:rPr>
        <w:t> </w:t>
      </w:r>
    </w:p>
    <w:p w14:paraId="60B6DF0A" w14:textId="77777777" w:rsidR="00E83724" w:rsidRDefault="00E83724" w:rsidP="00262D62">
      <w:pPr>
        <w:pStyle w:val="paragraph"/>
        <w:spacing w:before="0" w:beforeAutospacing="0" w:after="0" w:afterAutospacing="0"/>
        <w:ind w:right="-1005"/>
        <w:textAlignment w:val="baseline"/>
        <w:rPr>
          <w:rStyle w:val="eop"/>
          <w:rFonts w:ascii="Calibri" w:hAnsi="Calibri" w:cs="Calibri"/>
        </w:rPr>
      </w:pPr>
    </w:p>
    <w:p w14:paraId="6303D130" w14:textId="57427A00" w:rsidR="00E83724" w:rsidRDefault="00773366" w:rsidP="00262D62">
      <w:pPr>
        <w:pStyle w:val="paragraph"/>
        <w:spacing w:before="0" w:beforeAutospacing="0" w:after="0" w:afterAutospacing="0"/>
        <w:ind w:right="-1005"/>
        <w:textAlignment w:val="baseline"/>
        <w:rPr>
          <w:rFonts w:ascii="Segoe UI" w:hAnsi="Segoe UI" w:cs="Segoe UI"/>
          <w:sz w:val="18"/>
          <w:szCs w:val="18"/>
        </w:rPr>
      </w:pPr>
      <w:r>
        <w:rPr>
          <w:rStyle w:val="eop"/>
          <w:rFonts w:ascii="Calibri" w:hAnsi="Calibri" w:cs="Calibri"/>
        </w:rPr>
        <w:t>Tehdään alkuvuodesta jäsenkysely, jossa käsitellään Hetan toimintaa</w:t>
      </w:r>
      <w:r w:rsidR="00746148">
        <w:rPr>
          <w:rStyle w:val="eop"/>
          <w:rFonts w:ascii="Calibri" w:hAnsi="Calibri" w:cs="Calibri"/>
        </w:rPr>
        <w:t>n ja henkilökohtaiseen apuun liittyviä teemoja.</w:t>
      </w:r>
    </w:p>
    <w:bookmarkEnd w:id="4"/>
    <w:p w14:paraId="2598C969" w14:textId="77777777" w:rsidR="00DF6ADF" w:rsidRPr="003A41CA" w:rsidRDefault="00DF6ADF" w:rsidP="00DF6ADF">
      <w:pPr>
        <w:tabs>
          <w:tab w:val="right" w:pos="2410"/>
          <w:tab w:val="right" w:pos="3969"/>
          <w:tab w:val="right" w:pos="5670"/>
          <w:tab w:val="right" w:pos="7371"/>
        </w:tabs>
        <w:autoSpaceDE w:val="0"/>
        <w:autoSpaceDN w:val="0"/>
        <w:adjustRightInd w:val="0"/>
        <w:ind w:right="-998"/>
        <w:rPr>
          <w:sz w:val="24"/>
          <w:szCs w:val="24"/>
        </w:rPr>
      </w:pPr>
    </w:p>
    <w:p w14:paraId="5694F7A7" w14:textId="77777777" w:rsidR="002048B6" w:rsidRDefault="002048B6" w:rsidP="00644B8D">
      <w:pPr>
        <w:pStyle w:val="Otsikko2"/>
        <w:rPr>
          <w:rFonts w:ascii="Segoe UI" w:hAnsi="Segoe UI" w:cs="Segoe UI"/>
          <w:color w:val="C45911"/>
          <w:sz w:val="18"/>
          <w:szCs w:val="18"/>
        </w:rPr>
      </w:pPr>
      <w:bookmarkStart w:id="5" w:name="_Toc90652734"/>
      <w:proofErr w:type="spellStart"/>
      <w:r w:rsidRPr="6DB2D59E">
        <w:rPr>
          <w:rStyle w:val="normaltextrun"/>
          <w:rFonts w:ascii="Calibri" w:hAnsi="Calibri" w:cs="Calibri"/>
          <w:color w:val="auto"/>
        </w:rPr>
        <w:t>HetaHelp</w:t>
      </w:r>
      <w:proofErr w:type="spellEnd"/>
      <w:r w:rsidRPr="6DB2D59E">
        <w:rPr>
          <w:rStyle w:val="normaltextrun"/>
          <w:rFonts w:ascii="Calibri" w:hAnsi="Calibri" w:cs="Calibri"/>
          <w:color w:val="auto"/>
        </w:rPr>
        <w:t xml:space="preserve"> ja jäsenten lakipalvelut</w:t>
      </w:r>
      <w:bookmarkEnd w:id="5"/>
      <w:r w:rsidRPr="6DB2D59E">
        <w:rPr>
          <w:rStyle w:val="eop"/>
          <w:rFonts w:ascii="Calibri" w:hAnsi="Calibri" w:cs="Calibri"/>
          <w:color w:val="auto"/>
        </w:rPr>
        <w:t> </w:t>
      </w:r>
    </w:p>
    <w:p w14:paraId="2BEDAE17" w14:textId="77777777" w:rsidR="002048B6" w:rsidRDefault="002048B6" w:rsidP="002048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3C7BD3" w14:textId="476E0EA8" w:rsidR="002048B6" w:rsidRDefault="002048B6" w:rsidP="002048B6">
      <w:pPr>
        <w:pStyle w:val="paragraph"/>
        <w:spacing w:before="0" w:beforeAutospacing="0" w:after="0" w:afterAutospacing="0"/>
        <w:textAlignment w:val="baseline"/>
        <w:rPr>
          <w:rStyle w:val="eop"/>
          <w:rFonts w:ascii="Calibri" w:hAnsi="Calibri" w:cs="Calibri"/>
        </w:rPr>
      </w:pPr>
      <w:proofErr w:type="spellStart"/>
      <w:r>
        <w:rPr>
          <w:rStyle w:val="normaltextrun"/>
          <w:rFonts w:ascii="Calibri" w:hAnsi="Calibri" w:cs="Calibri"/>
        </w:rPr>
        <w:t>HetaHelp</w:t>
      </w:r>
      <w:proofErr w:type="spellEnd"/>
      <w:r>
        <w:rPr>
          <w:rStyle w:val="normaltextrun"/>
          <w:rFonts w:ascii="Calibri" w:hAnsi="Calibri" w:cs="Calibri"/>
        </w:rPr>
        <w:t xml:space="preserve"> tarjoaa oikeudellista asiantuntijaneuvontaa henkilökohtaisen avun työnantajamalliin liittyvissä kysymyksissä. Palvelu on </w:t>
      </w:r>
      <w:proofErr w:type="spellStart"/>
      <w:r w:rsidR="00355A2C" w:rsidRPr="00610CC8">
        <w:rPr>
          <w:rStyle w:val="normaltextrun"/>
          <w:rFonts w:ascii="Calibri" w:hAnsi="Calibri" w:cs="Calibri"/>
        </w:rPr>
        <w:t>STEAn</w:t>
      </w:r>
      <w:proofErr w:type="spellEnd"/>
      <w:r w:rsidR="00355A2C" w:rsidRPr="00610CC8">
        <w:rPr>
          <w:rStyle w:val="normaltextrun"/>
          <w:rFonts w:ascii="Calibri" w:hAnsi="Calibri" w:cs="Calibri"/>
        </w:rPr>
        <w:t xml:space="preserve"> tukemaa,</w:t>
      </w:r>
      <w:r w:rsidR="00355A2C">
        <w:rPr>
          <w:rStyle w:val="normaltextrun"/>
          <w:rFonts w:ascii="Calibri" w:hAnsi="Calibri" w:cs="Calibri"/>
        </w:rPr>
        <w:t xml:space="preserve"> </w:t>
      </w:r>
      <w:r>
        <w:rPr>
          <w:rStyle w:val="normaltextrun"/>
          <w:rFonts w:ascii="Calibri" w:hAnsi="Calibri" w:cs="Calibri"/>
        </w:rPr>
        <w:t>kaikille avoin</w:t>
      </w:r>
      <w:r w:rsidR="00610CC8">
        <w:rPr>
          <w:rStyle w:val="normaltextrun"/>
          <w:rFonts w:ascii="Calibri" w:hAnsi="Calibri" w:cs="Calibri"/>
        </w:rPr>
        <w:t>ta</w:t>
      </w:r>
      <w:r>
        <w:rPr>
          <w:rStyle w:val="normaltextrun"/>
          <w:rFonts w:ascii="Calibri" w:hAnsi="Calibri" w:cs="Calibri"/>
        </w:rPr>
        <w:t xml:space="preserve"> ja maksuton</w:t>
      </w:r>
      <w:r w:rsidR="00610CC8">
        <w:rPr>
          <w:rStyle w:val="normaltextrun"/>
          <w:rFonts w:ascii="Calibri" w:hAnsi="Calibri" w:cs="Calibri"/>
        </w:rPr>
        <w:t>ta</w:t>
      </w:r>
      <w:r>
        <w:rPr>
          <w:rStyle w:val="normaltextrun"/>
          <w:rFonts w:ascii="Calibri" w:hAnsi="Calibri" w:cs="Calibri"/>
        </w:rPr>
        <w:t xml:space="preserve">. </w:t>
      </w:r>
      <w:proofErr w:type="spellStart"/>
      <w:r>
        <w:rPr>
          <w:rStyle w:val="normaltextrun"/>
          <w:rFonts w:ascii="Calibri" w:hAnsi="Calibri" w:cs="Calibri"/>
        </w:rPr>
        <w:t>HetaHelp</w:t>
      </w:r>
      <w:proofErr w:type="spellEnd"/>
      <w:r>
        <w:rPr>
          <w:rStyle w:val="normaltextrun"/>
          <w:rFonts w:ascii="Calibri" w:hAnsi="Calibri" w:cs="Calibri"/>
        </w:rPr>
        <w:t xml:space="preserve">-toimintaan sisältyy neuvonnan lisäksi tiedotusta työnantajamallin juridisista kysymyksistä. Muuta oheismateriaalia ovat usein kysyttyjen kysymysten palsta nettisivuilla, tietopankki, uutiskirjeet sekä tiedotus nettisivustolla ja some-kanavissa. </w:t>
      </w:r>
      <w:r w:rsidR="00A6456A">
        <w:rPr>
          <w:rStyle w:val="normaltextrun"/>
          <w:rFonts w:ascii="Calibri" w:hAnsi="Calibri" w:cs="Calibri"/>
        </w:rPr>
        <w:t>Toimintaa</w:t>
      </w:r>
      <w:r>
        <w:rPr>
          <w:rStyle w:val="normaltextrun"/>
          <w:rFonts w:ascii="Calibri" w:hAnsi="Calibri" w:cs="Calibri"/>
        </w:rPr>
        <w:t xml:space="preserve"> tullaan vuonna 2024 edelleen kehittämään. Marraskuu on tuttuun tapaan </w:t>
      </w:r>
      <w:proofErr w:type="spellStart"/>
      <w:r>
        <w:rPr>
          <w:rStyle w:val="normaltextrun"/>
          <w:rFonts w:ascii="Calibri" w:hAnsi="Calibri" w:cs="Calibri"/>
        </w:rPr>
        <w:t>HetaHelpin</w:t>
      </w:r>
      <w:proofErr w:type="spellEnd"/>
      <w:r>
        <w:rPr>
          <w:rStyle w:val="normaltextrun"/>
          <w:rFonts w:ascii="Calibri" w:hAnsi="Calibri" w:cs="Calibri"/>
        </w:rPr>
        <w:t xml:space="preserve"> tarkempi seurantakuukausi.</w:t>
      </w:r>
      <w:r>
        <w:rPr>
          <w:rStyle w:val="eop"/>
          <w:rFonts w:ascii="Calibri" w:hAnsi="Calibri" w:cs="Calibri"/>
        </w:rPr>
        <w:t> </w:t>
      </w:r>
    </w:p>
    <w:p w14:paraId="45ED522B" w14:textId="77777777" w:rsidR="002048B6" w:rsidRDefault="002048B6" w:rsidP="002048B6">
      <w:pPr>
        <w:pStyle w:val="paragraph"/>
        <w:spacing w:before="0" w:beforeAutospacing="0" w:after="0" w:afterAutospacing="0"/>
        <w:textAlignment w:val="baseline"/>
        <w:rPr>
          <w:rFonts w:ascii="Segoe UI" w:hAnsi="Segoe UI" w:cs="Segoe UI"/>
          <w:sz w:val="18"/>
          <w:szCs w:val="18"/>
        </w:rPr>
      </w:pPr>
    </w:p>
    <w:p w14:paraId="236734D5" w14:textId="77777777" w:rsidR="002048B6" w:rsidRPr="00B672DC" w:rsidRDefault="002048B6" w:rsidP="00B672DC">
      <w:pPr>
        <w:pStyle w:val="Otsikko3"/>
        <w:rPr>
          <w:color w:val="auto"/>
        </w:rPr>
      </w:pPr>
      <w:bookmarkStart w:id="6" w:name="_Toc1371955346"/>
      <w:r w:rsidRPr="6DB2D59E">
        <w:rPr>
          <w:rStyle w:val="normaltextrun"/>
          <w:color w:val="auto"/>
        </w:rPr>
        <w:t xml:space="preserve">Vuonna 2024 </w:t>
      </w:r>
      <w:proofErr w:type="spellStart"/>
      <w:r w:rsidRPr="6DB2D59E">
        <w:rPr>
          <w:rStyle w:val="normaltextrun"/>
          <w:color w:val="auto"/>
        </w:rPr>
        <w:t>HetaHelpissä</w:t>
      </w:r>
      <w:bookmarkEnd w:id="6"/>
      <w:proofErr w:type="spellEnd"/>
      <w:r w:rsidRPr="6DB2D59E">
        <w:rPr>
          <w:rStyle w:val="eop"/>
          <w:color w:val="auto"/>
        </w:rPr>
        <w:t> </w:t>
      </w:r>
    </w:p>
    <w:p w14:paraId="4962876D" w14:textId="77777777" w:rsidR="002048B6" w:rsidRDefault="002048B6" w:rsidP="0034442F">
      <w:pPr>
        <w:pStyle w:val="paragraph"/>
        <w:numPr>
          <w:ilvl w:val="0"/>
          <w:numId w:val="61"/>
        </w:numPr>
        <w:spacing w:before="0" w:beforeAutospacing="0" w:after="0" w:afterAutospacing="0"/>
        <w:textAlignment w:val="baseline"/>
        <w:rPr>
          <w:rFonts w:ascii="Calibri" w:hAnsi="Calibri" w:cs="Calibri"/>
          <w:b/>
          <w:bCs/>
        </w:rPr>
      </w:pPr>
      <w:r>
        <w:rPr>
          <w:rStyle w:val="normaltextrun"/>
          <w:rFonts w:ascii="Calibri" w:hAnsi="Calibri" w:cs="Calibri"/>
        </w:rPr>
        <w:t>järjestetään webinaareja aiempaa enemmän </w:t>
      </w:r>
      <w:r>
        <w:rPr>
          <w:rStyle w:val="eop"/>
          <w:rFonts w:ascii="Calibri" w:hAnsi="Calibri" w:cs="Calibri"/>
          <w:b/>
          <w:bCs/>
        </w:rPr>
        <w:t> </w:t>
      </w:r>
    </w:p>
    <w:p w14:paraId="63F23557" w14:textId="77777777" w:rsidR="002048B6" w:rsidRDefault="002048B6" w:rsidP="0034442F">
      <w:pPr>
        <w:pStyle w:val="paragraph"/>
        <w:numPr>
          <w:ilvl w:val="0"/>
          <w:numId w:val="61"/>
        </w:numPr>
        <w:spacing w:before="0" w:beforeAutospacing="0" w:after="0" w:afterAutospacing="0"/>
        <w:textAlignment w:val="baseline"/>
        <w:rPr>
          <w:rStyle w:val="eop"/>
          <w:rFonts w:ascii="Calibri" w:hAnsi="Calibri" w:cs="Calibri"/>
          <w:b/>
          <w:bCs/>
        </w:rPr>
      </w:pPr>
      <w:r>
        <w:rPr>
          <w:rStyle w:val="normaltextrun"/>
          <w:rFonts w:ascii="Calibri" w:hAnsi="Calibri" w:cs="Calibri"/>
        </w:rPr>
        <w:t>kehitetään kirjallista materiaalia</w:t>
      </w:r>
      <w:r>
        <w:rPr>
          <w:rStyle w:val="eop"/>
          <w:rFonts w:ascii="Calibri" w:hAnsi="Calibri" w:cs="Calibri"/>
          <w:b/>
          <w:bCs/>
        </w:rPr>
        <w:t> </w:t>
      </w:r>
    </w:p>
    <w:p w14:paraId="5F9138F6" w14:textId="506406CB" w:rsidR="00610CC8" w:rsidRDefault="00610CC8" w:rsidP="00610CC8">
      <w:pPr>
        <w:pStyle w:val="paragraph"/>
        <w:numPr>
          <w:ilvl w:val="0"/>
          <w:numId w:val="61"/>
        </w:numPr>
        <w:spacing w:before="0" w:beforeAutospacing="0" w:after="0" w:afterAutospacing="0"/>
        <w:textAlignment w:val="baseline"/>
        <w:rPr>
          <w:rFonts w:ascii="Calibri" w:hAnsi="Calibri" w:cs="Calibri"/>
          <w:b/>
          <w:bCs/>
        </w:rPr>
      </w:pPr>
      <w:commentRangeStart w:id="7"/>
      <w:r>
        <w:rPr>
          <w:rStyle w:val="normaltextrun"/>
          <w:rFonts w:ascii="Calibri" w:hAnsi="Calibri" w:cs="Calibri"/>
        </w:rPr>
        <w:lastRenderedPageBreak/>
        <w:t xml:space="preserve">seurataan </w:t>
      </w:r>
      <w:commentRangeEnd w:id="7"/>
      <w:r>
        <w:rPr>
          <w:rStyle w:val="Kommentinviite"/>
          <w:rFonts w:asciiTheme="minorHAnsi" w:eastAsiaTheme="minorEastAsia" w:hAnsiTheme="minorHAnsi"/>
          <w:lang w:eastAsia="ja-JP"/>
        </w:rPr>
        <w:commentReference w:id="7"/>
      </w:r>
      <w:r>
        <w:rPr>
          <w:rStyle w:val="normaltextrun"/>
          <w:rFonts w:ascii="Calibri" w:hAnsi="Calibri" w:cs="Calibri"/>
        </w:rPr>
        <w:t>ja arvioidaan puhelinaikojen toimivuutta ja tehdään niihin tarvittaessa muutoksia</w:t>
      </w:r>
    </w:p>
    <w:p w14:paraId="2B290428" w14:textId="77C90378" w:rsidR="00610CC8" w:rsidRPr="00610CC8" w:rsidRDefault="00610CC8" w:rsidP="0034442F">
      <w:pPr>
        <w:pStyle w:val="paragraph"/>
        <w:numPr>
          <w:ilvl w:val="0"/>
          <w:numId w:val="61"/>
        </w:numPr>
        <w:spacing w:before="0" w:beforeAutospacing="0" w:after="0" w:afterAutospacing="0"/>
        <w:textAlignment w:val="baseline"/>
        <w:rPr>
          <w:rFonts w:ascii="Calibri" w:hAnsi="Calibri" w:cs="Calibri"/>
        </w:rPr>
      </w:pPr>
      <w:r w:rsidRPr="00610CC8">
        <w:rPr>
          <w:rFonts w:ascii="Calibri" w:hAnsi="Calibri" w:cs="Calibri"/>
        </w:rPr>
        <w:t xml:space="preserve">Valmistaudutaan </w:t>
      </w:r>
      <w:r>
        <w:rPr>
          <w:rFonts w:ascii="Calibri" w:hAnsi="Calibri" w:cs="Calibri"/>
        </w:rPr>
        <w:t xml:space="preserve">siihen, että: </w:t>
      </w:r>
    </w:p>
    <w:p w14:paraId="18C6D47F" w14:textId="77777777" w:rsidR="00610CC8" w:rsidRDefault="002048B6" w:rsidP="00610CC8">
      <w:pPr>
        <w:pStyle w:val="paragraph"/>
        <w:numPr>
          <w:ilvl w:val="0"/>
          <w:numId w:val="72"/>
        </w:numPr>
        <w:spacing w:before="0" w:beforeAutospacing="0" w:after="0" w:afterAutospacing="0"/>
        <w:textAlignment w:val="baseline"/>
        <w:rPr>
          <w:rStyle w:val="eop"/>
          <w:rFonts w:ascii="Calibri" w:hAnsi="Calibri" w:cs="Calibri"/>
          <w:b/>
          <w:bCs/>
        </w:rPr>
      </w:pPr>
      <w:r>
        <w:rPr>
          <w:rStyle w:val="normaltextrun"/>
          <w:rFonts w:ascii="Calibri" w:hAnsi="Calibri" w:cs="Calibri"/>
        </w:rPr>
        <w:t>alkuvuodesta voi tulla enemmän tarvetta neuvontapalveluille, kun työehtosopimuksen uudet palkkaryhmät, palkankorotukset ja kokemuslisän muutokset astuvat voimaan</w:t>
      </w:r>
      <w:r>
        <w:rPr>
          <w:rStyle w:val="eop"/>
          <w:rFonts w:ascii="Calibri" w:hAnsi="Calibri" w:cs="Calibri"/>
          <w:b/>
          <w:bCs/>
        </w:rPr>
        <w:t> </w:t>
      </w:r>
    </w:p>
    <w:p w14:paraId="6D28687D" w14:textId="5A8FF3AD" w:rsidR="00610CC8" w:rsidRPr="00610CC8" w:rsidRDefault="00355A2C" w:rsidP="6DB2D59E">
      <w:pPr>
        <w:pStyle w:val="paragraph"/>
        <w:numPr>
          <w:ilvl w:val="0"/>
          <w:numId w:val="72"/>
        </w:numPr>
        <w:spacing w:before="0" w:beforeAutospacing="0" w:after="0" w:afterAutospacing="0"/>
        <w:textAlignment w:val="baseline"/>
        <w:rPr>
          <w:rFonts w:ascii="Calibri" w:hAnsi="Calibri" w:cs="Calibri"/>
          <w:b/>
          <w:bCs/>
        </w:rPr>
      </w:pPr>
      <w:r w:rsidRPr="6DB2D59E">
        <w:rPr>
          <w:rStyle w:val="eop"/>
          <w:rFonts w:ascii="Calibri" w:hAnsi="Calibri" w:cs="Calibri"/>
        </w:rPr>
        <w:t>pitkien työvuorojen korvauks</w:t>
      </w:r>
      <w:r w:rsidR="00610CC8" w:rsidRPr="6DB2D59E">
        <w:rPr>
          <w:rStyle w:val="eop"/>
          <w:rFonts w:ascii="Calibri" w:hAnsi="Calibri" w:cs="Calibri"/>
        </w:rPr>
        <w:t>ista voi tulla kysymyksiä</w:t>
      </w:r>
      <w:r w:rsidR="2747BFEE" w:rsidRPr="6DB2D59E">
        <w:rPr>
          <w:rStyle w:val="eop"/>
          <w:rFonts w:ascii="Calibri" w:hAnsi="Calibri" w:cs="Calibri"/>
        </w:rPr>
        <w:t>, kun korvaukset tulevat voimaan 1.9.2024</w:t>
      </w:r>
    </w:p>
    <w:p w14:paraId="2304FE40" w14:textId="21ACF8A9" w:rsidR="002048B6" w:rsidRPr="00610CC8" w:rsidRDefault="002048B6" w:rsidP="00610CC8">
      <w:pPr>
        <w:pStyle w:val="paragraph"/>
        <w:numPr>
          <w:ilvl w:val="0"/>
          <w:numId w:val="72"/>
        </w:numPr>
        <w:spacing w:before="0" w:beforeAutospacing="0" w:after="0" w:afterAutospacing="0"/>
        <w:textAlignment w:val="baseline"/>
        <w:rPr>
          <w:rFonts w:ascii="Calibri" w:hAnsi="Calibri" w:cs="Calibri"/>
          <w:b/>
          <w:bCs/>
        </w:rPr>
      </w:pPr>
      <w:r w:rsidRPr="00610CC8">
        <w:rPr>
          <w:rStyle w:val="normaltextrun"/>
          <w:rFonts w:ascii="Calibri" w:hAnsi="Calibri" w:cs="Calibri"/>
        </w:rPr>
        <w:t>loppuvuodesta voi tulla enemmän tarvetta neuvontapalveluille, kun uuden vammaispalvelulain on tarkoitus astua voimaan 1.1.2025</w:t>
      </w:r>
      <w:r w:rsidR="00610CC8">
        <w:rPr>
          <w:rStyle w:val="normaltextrun"/>
          <w:rFonts w:ascii="Calibri" w:hAnsi="Calibri" w:cs="Calibri"/>
        </w:rPr>
        <w:t>.</w:t>
      </w:r>
    </w:p>
    <w:p w14:paraId="71DFDF0A" w14:textId="77777777" w:rsidR="002048B6" w:rsidRDefault="002048B6" w:rsidP="002048B6">
      <w:pPr>
        <w:pStyle w:val="paragraph"/>
        <w:spacing w:before="0" w:beforeAutospacing="0" w:after="0" w:afterAutospacing="0"/>
        <w:textAlignment w:val="baseline"/>
        <w:rPr>
          <w:rFonts w:ascii="Segoe UI" w:hAnsi="Segoe UI" w:cs="Segoe UI"/>
          <w:color w:val="1F3763"/>
          <w:sz w:val="18"/>
          <w:szCs w:val="18"/>
        </w:rPr>
      </w:pPr>
      <w:r>
        <w:rPr>
          <w:rStyle w:val="eop"/>
          <w:rFonts w:ascii="Calibri Light" w:hAnsi="Calibri Light" w:cs="Calibri Light"/>
        </w:rPr>
        <w:t> </w:t>
      </w:r>
    </w:p>
    <w:p w14:paraId="347C890E" w14:textId="77777777" w:rsidR="002048B6" w:rsidRPr="00FB05D3" w:rsidRDefault="002048B6" w:rsidP="00FB05D3">
      <w:pPr>
        <w:pStyle w:val="Otsikko3"/>
        <w:rPr>
          <w:rFonts w:ascii="Segoe UI" w:hAnsi="Segoe UI" w:cs="Segoe UI"/>
          <w:color w:val="auto"/>
          <w:sz w:val="18"/>
          <w:szCs w:val="18"/>
        </w:rPr>
      </w:pPr>
      <w:bookmarkStart w:id="8" w:name="_Toc2089728664"/>
      <w:r w:rsidRPr="6DB2D59E">
        <w:rPr>
          <w:rStyle w:val="normaltextrun"/>
          <w:rFonts w:ascii="Calibri Light" w:hAnsi="Calibri Light" w:cs="Calibri Light"/>
          <w:color w:val="auto"/>
        </w:rPr>
        <w:t>Jäsenten lakipalvelut</w:t>
      </w:r>
      <w:bookmarkEnd w:id="8"/>
      <w:r w:rsidRPr="6DB2D59E">
        <w:rPr>
          <w:rStyle w:val="eop"/>
          <w:rFonts w:ascii="Calibri Light" w:hAnsi="Calibri Light" w:cs="Calibri Light"/>
          <w:color w:val="auto"/>
        </w:rPr>
        <w:t> </w:t>
      </w:r>
    </w:p>
    <w:p w14:paraId="28A2B2D5" w14:textId="77777777" w:rsidR="002048B6" w:rsidRDefault="002048B6" w:rsidP="002048B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Hetan jäsenet voivat saada henkilökohtaista, oikeudellista apua ja neuvottelutukea tilanteissa, joissa:</w:t>
      </w:r>
      <w:r>
        <w:rPr>
          <w:rStyle w:val="eop"/>
          <w:rFonts w:ascii="Calibri" w:hAnsi="Calibri" w:cs="Calibri"/>
        </w:rPr>
        <w:t> </w:t>
      </w:r>
    </w:p>
    <w:p w14:paraId="04B35991" w14:textId="77777777" w:rsidR="002048B6" w:rsidRDefault="002048B6" w:rsidP="002A4F45">
      <w:pPr>
        <w:pStyle w:val="paragraph"/>
        <w:numPr>
          <w:ilvl w:val="0"/>
          <w:numId w:val="62"/>
        </w:numPr>
        <w:spacing w:before="0" w:beforeAutospacing="0" w:after="0" w:afterAutospacing="0"/>
        <w:textAlignment w:val="baseline"/>
        <w:rPr>
          <w:rFonts w:ascii="Calibri" w:hAnsi="Calibri" w:cs="Calibri"/>
        </w:rPr>
      </w:pPr>
      <w:r>
        <w:rPr>
          <w:rStyle w:val="normaltextrun"/>
          <w:rFonts w:ascii="Calibri" w:hAnsi="Calibri" w:cs="Calibri"/>
        </w:rPr>
        <w:t>paikallisneuvotteluissa erimielisiksi jääneitä kysymyksiä ratkaistaan yhdessä JHL:n kanssa</w:t>
      </w:r>
      <w:r>
        <w:rPr>
          <w:rStyle w:val="eop"/>
          <w:rFonts w:ascii="Calibri" w:hAnsi="Calibri" w:cs="Calibri"/>
        </w:rPr>
        <w:t> </w:t>
      </w:r>
    </w:p>
    <w:p w14:paraId="6F7FCE63" w14:textId="77777777" w:rsidR="002048B6" w:rsidRDefault="002048B6" w:rsidP="002A4F45">
      <w:pPr>
        <w:pStyle w:val="paragraph"/>
        <w:numPr>
          <w:ilvl w:val="0"/>
          <w:numId w:val="62"/>
        </w:numPr>
        <w:spacing w:before="0" w:beforeAutospacing="0" w:after="0" w:afterAutospacing="0"/>
        <w:jc w:val="both"/>
        <w:textAlignment w:val="baseline"/>
        <w:rPr>
          <w:rFonts w:ascii="Calibri" w:hAnsi="Calibri" w:cs="Calibri"/>
        </w:rPr>
      </w:pPr>
      <w:r>
        <w:rPr>
          <w:rStyle w:val="normaltextrun"/>
          <w:rFonts w:ascii="Calibri" w:hAnsi="Calibri" w:cs="Calibri"/>
        </w:rPr>
        <w:t>työntekijäliitto tai muu taho esittää työnantajalle oikeudellisia vaateita</w:t>
      </w:r>
      <w:r>
        <w:rPr>
          <w:rStyle w:val="eop"/>
          <w:rFonts w:ascii="Calibri" w:hAnsi="Calibri" w:cs="Calibri"/>
        </w:rPr>
        <w:t> </w:t>
      </w:r>
    </w:p>
    <w:p w14:paraId="151DAD72" w14:textId="6FEF90CC" w:rsidR="002048B6" w:rsidRDefault="002048B6" w:rsidP="002A4F45">
      <w:pPr>
        <w:pStyle w:val="paragraph"/>
        <w:numPr>
          <w:ilvl w:val="0"/>
          <w:numId w:val="62"/>
        </w:numPr>
        <w:spacing w:before="0" w:beforeAutospacing="0" w:after="0" w:afterAutospacing="0"/>
        <w:textAlignment w:val="baseline"/>
        <w:rPr>
          <w:rStyle w:val="eop"/>
          <w:rFonts w:ascii="Calibri" w:hAnsi="Calibri" w:cs="Calibri"/>
        </w:rPr>
      </w:pPr>
      <w:r>
        <w:rPr>
          <w:rStyle w:val="normaltextrun"/>
          <w:rFonts w:ascii="Calibri" w:hAnsi="Calibri" w:cs="Calibri"/>
        </w:rPr>
        <w:t>hyvinvointialueen kanssa on syntynyt ongelma, joka liittyy työehtosopimuksen soveltamiseen</w:t>
      </w:r>
      <w:r w:rsidR="002A4F45">
        <w:rPr>
          <w:rStyle w:val="eop"/>
          <w:rFonts w:ascii="Calibri" w:hAnsi="Calibri" w:cs="Calibri"/>
        </w:rPr>
        <w:t>.</w:t>
      </w:r>
    </w:p>
    <w:p w14:paraId="173C2372" w14:textId="77777777" w:rsidR="002A4F45" w:rsidRDefault="002A4F45" w:rsidP="002A4F45">
      <w:pPr>
        <w:pStyle w:val="paragraph"/>
        <w:spacing w:before="0" w:beforeAutospacing="0" w:after="0" w:afterAutospacing="0"/>
        <w:textAlignment w:val="baseline"/>
        <w:rPr>
          <w:rFonts w:ascii="Calibri" w:hAnsi="Calibri" w:cs="Calibri"/>
        </w:rPr>
      </w:pPr>
    </w:p>
    <w:p w14:paraId="2E939D19" w14:textId="77777777" w:rsidR="002048B6" w:rsidRDefault="002048B6" w:rsidP="002048B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Palvelu on maksutonta, ja sen rajaus tehdään tapauskohtaisesti. Heta ei ota asianajotoimeksiantoja.</w:t>
      </w:r>
      <w:r>
        <w:rPr>
          <w:rStyle w:val="eop"/>
          <w:rFonts w:ascii="Calibri" w:hAnsi="Calibri" w:cs="Calibri"/>
        </w:rPr>
        <w:t> </w:t>
      </w:r>
    </w:p>
    <w:p w14:paraId="592CA5EB" w14:textId="77777777" w:rsidR="002048B6" w:rsidRDefault="002048B6" w:rsidP="002048B6">
      <w:pPr>
        <w:pStyle w:val="paragraph"/>
        <w:spacing w:before="0" w:beforeAutospacing="0" w:after="0" w:afterAutospacing="0"/>
        <w:textAlignment w:val="baseline"/>
        <w:rPr>
          <w:rFonts w:ascii="Segoe UI" w:hAnsi="Segoe UI" w:cs="Segoe UI"/>
          <w:color w:val="000000"/>
          <w:sz w:val="18"/>
          <w:szCs w:val="18"/>
        </w:rPr>
      </w:pPr>
    </w:p>
    <w:p w14:paraId="29C54B7F" w14:textId="132C7F0E" w:rsidR="001628D9" w:rsidRPr="00262D62" w:rsidRDefault="002048B6" w:rsidP="00262D62">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Marraskuussa 2022 aloitetut Juristilive-keskustelutilaisuudet jatkuvat säännöllisesti kuukausittain myös vuonna 2024. Tilaisuuksissa on Hetan juristien pitämä alustus tietystä teemasta, jonka jälkeen Hetan jäsenet saavat esittää juristeille kysymyksiä.</w:t>
      </w:r>
      <w:r>
        <w:rPr>
          <w:rStyle w:val="eop"/>
          <w:rFonts w:ascii="Calibri" w:hAnsi="Calibri" w:cs="Calibri"/>
          <w:b/>
          <w:bCs/>
        </w:rPr>
        <w:t> </w:t>
      </w:r>
    </w:p>
    <w:p w14:paraId="74B88DF7" w14:textId="7C0098C4"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p>
    <w:p w14:paraId="672B258E" w14:textId="77777777" w:rsidR="004D7377" w:rsidRPr="003A41CA" w:rsidRDefault="004D7377" w:rsidP="00D50A81">
      <w:pPr>
        <w:pStyle w:val="Otsikko2"/>
        <w:rPr>
          <w:color w:val="auto"/>
        </w:rPr>
      </w:pPr>
      <w:bookmarkStart w:id="9" w:name="_Toc1646757363"/>
      <w:r w:rsidRPr="6DB2D59E">
        <w:rPr>
          <w:rStyle w:val="normaltextrun"/>
          <w:color w:val="auto"/>
        </w:rPr>
        <w:t>Vertaistukitoiminta</w:t>
      </w:r>
      <w:bookmarkEnd w:id="9"/>
      <w:r w:rsidRPr="6DB2D59E">
        <w:rPr>
          <w:rStyle w:val="eop"/>
          <w:color w:val="auto"/>
        </w:rPr>
        <w:t> </w:t>
      </w:r>
    </w:p>
    <w:p w14:paraId="7D4C96EB" w14:textId="77777777"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r w:rsidRPr="003A41CA">
        <w:rPr>
          <w:rStyle w:val="eop"/>
          <w:rFonts w:ascii="Calibri" w:hAnsi="Calibri" w:cs="Calibri"/>
          <w:sz w:val="22"/>
          <w:szCs w:val="22"/>
        </w:rPr>
        <w:t> </w:t>
      </w:r>
    </w:p>
    <w:p w14:paraId="7E46A982" w14:textId="502EDEA1" w:rsidR="004D7377" w:rsidRPr="003A41CA" w:rsidRDefault="00DF2138" w:rsidP="004D7377">
      <w:pPr>
        <w:pStyle w:val="paragraph"/>
        <w:spacing w:before="0" w:beforeAutospacing="0" w:after="0" w:afterAutospacing="0"/>
        <w:textAlignment w:val="baseline"/>
        <w:rPr>
          <w:rStyle w:val="eop"/>
          <w:rFonts w:ascii="Calibri" w:hAnsi="Calibri" w:cs="Calibri"/>
        </w:rPr>
      </w:pPr>
      <w:proofErr w:type="spellStart"/>
      <w:r w:rsidRPr="003A41CA">
        <w:rPr>
          <w:rStyle w:val="normaltextrun"/>
          <w:rFonts w:ascii="Calibri" w:hAnsi="Calibri" w:cs="Calibri"/>
        </w:rPr>
        <w:t>Heta</w:t>
      </w:r>
      <w:r w:rsidR="00E33623">
        <w:rPr>
          <w:rStyle w:val="normaltextrun"/>
          <w:rFonts w:ascii="Calibri" w:hAnsi="Calibri" w:cs="Calibri"/>
        </w:rPr>
        <w:t>-liiton</w:t>
      </w:r>
      <w:proofErr w:type="spellEnd"/>
      <w:r w:rsidRPr="003A41CA">
        <w:rPr>
          <w:rStyle w:val="normaltextrun"/>
          <w:rFonts w:ascii="Calibri" w:hAnsi="Calibri" w:cs="Calibri"/>
        </w:rPr>
        <w:t xml:space="preserve"> v</w:t>
      </w:r>
      <w:r w:rsidR="004D7377" w:rsidRPr="003A41CA">
        <w:rPr>
          <w:rStyle w:val="normaltextrun"/>
          <w:rFonts w:ascii="Calibri" w:hAnsi="Calibri" w:cs="Calibri"/>
        </w:rPr>
        <w:t>ertaistukitoiminta on helposti lähestyttävä</w:t>
      </w:r>
      <w:r w:rsidR="004D7377" w:rsidRPr="003A41CA">
        <w:rPr>
          <w:rStyle w:val="normaltextrun"/>
          <w:rFonts w:ascii="Segoe UI" w:hAnsi="Segoe UI" w:cs="Segoe UI"/>
        </w:rPr>
        <w:t>ä</w:t>
      </w:r>
      <w:r w:rsidR="004D7377" w:rsidRPr="003A41CA">
        <w:rPr>
          <w:rStyle w:val="normaltextrun"/>
          <w:rFonts w:ascii="Calibri" w:hAnsi="Calibri" w:cs="Calibri"/>
        </w:rPr>
        <w:t xml:space="preserve"> ja luottamuksellista, matalan kynnyksen </w:t>
      </w:r>
      <w:r w:rsidR="00E33623">
        <w:rPr>
          <w:rStyle w:val="normaltextrun"/>
          <w:rFonts w:ascii="Calibri" w:hAnsi="Calibri" w:cs="Calibri"/>
        </w:rPr>
        <w:t xml:space="preserve">tukea </w:t>
      </w:r>
      <w:r w:rsidR="004D7377" w:rsidRPr="003A41CA">
        <w:rPr>
          <w:rStyle w:val="normaltextrun"/>
          <w:rFonts w:ascii="Calibri" w:hAnsi="Calibri" w:cs="Calibri"/>
        </w:rPr>
        <w:t>henkilökohtaisen avustajan työnantajalle. Vertaistuella lisätään työnantajien voimavaroja ja vähennetään yksinäisyyttä.</w:t>
      </w:r>
      <w:r w:rsidR="004D7377" w:rsidRPr="003A41CA">
        <w:rPr>
          <w:rStyle w:val="eop"/>
          <w:rFonts w:ascii="Calibri" w:hAnsi="Calibri" w:cs="Calibri"/>
        </w:rPr>
        <w:t> </w:t>
      </w:r>
    </w:p>
    <w:p w14:paraId="46C15D8D" w14:textId="77777777"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p>
    <w:p w14:paraId="6BE19DE5" w14:textId="4C3184EA" w:rsidR="00E33623" w:rsidRPr="00E33623" w:rsidRDefault="004D7377" w:rsidP="004D7377">
      <w:pPr>
        <w:pStyle w:val="paragraph"/>
        <w:spacing w:before="0" w:beforeAutospacing="0" w:after="0" w:afterAutospacing="0"/>
        <w:textAlignment w:val="baseline"/>
        <w:rPr>
          <w:rStyle w:val="normaltextrun"/>
          <w:rFonts w:ascii="Calibri" w:hAnsi="Calibri" w:cs="Calibri"/>
        </w:rPr>
      </w:pPr>
      <w:r w:rsidRPr="003A41CA">
        <w:rPr>
          <w:rStyle w:val="normaltextrun"/>
          <w:rFonts w:ascii="Calibri" w:hAnsi="Calibri" w:cs="Calibri"/>
        </w:rPr>
        <w:t>Vuonna 2020 aloitettu Työnantajakumppanit-vertaistukihanke</w:t>
      </w:r>
      <w:r w:rsidR="003D7981">
        <w:rPr>
          <w:rStyle w:val="normaltextrun"/>
          <w:rFonts w:ascii="Calibri" w:hAnsi="Calibri" w:cs="Calibri"/>
        </w:rPr>
        <w:t xml:space="preserve"> on päättynyt, </w:t>
      </w:r>
      <w:r w:rsidR="00E33623">
        <w:rPr>
          <w:rStyle w:val="normaltextrun"/>
          <w:rFonts w:ascii="Calibri" w:hAnsi="Calibri" w:cs="Calibri"/>
        </w:rPr>
        <w:t>mutta v</w:t>
      </w:r>
      <w:r w:rsidR="00E33623">
        <w:rPr>
          <w:rStyle w:val="ui-provider"/>
          <w:rFonts w:asciiTheme="minorHAnsi" w:hAnsiTheme="minorHAnsi" w:cstheme="minorHAnsi"/>
        </w:rPr>
        <w:t>ertaistukitoiminnalle on haettu jatkorahoitusta STEA:</w:t>
      </w:r>
      <w:r w:rsidR="00A26AE1">
        <w:rPr>
          <w:rStyle w:val="ui-provider"/>
          <w:rFonts w:asciiTheme="minorHAnsi" w:hAnsiTheme="minorHAnsi" w:cstheme="minorHAnsi"/>
        </w:rPr>
        <w:t>l</w:t>
      </w:r>
      <w:r w:rsidR="00E33623">
        <w:rPr>
          <w:rStyle w:val="ui-provider"/>
          <w:rFonts w:asciiTheme="minorHAnsi" w:hAnsiTheme="minorHAnsi" w:cstheme="minorHAnsi"/>
        </w:rPr>
        <w:t>ta. Mikäli rahoitus saadaan, voidaan sillä palkata yksi henkilö tekemään vertaistukityötä</w:t>
      </w:r>
      <w:r w:rsidR="000147D9">
        <w:rPr>
          <w:rStyle w:val="ui-provider"/>
          <w:rFonts w:asciiTheme="minorHAnsi" w:hAnsiTheme="minorHAnsi" w:cstheme="minorHAnsi"/>
        </w:rPr>
        <w:t xml:space="preserve"> osa-aikaisesti</w:t>
      </w:r>
      <w:r w:rsidR="00E33623">
        <w:rPr>
          <w:rStyle w:val="ui-provider"/>
          <w:rFonts w:asciiTheme="minorHAnsi" w:hAnsiTheme="minorHAnsi" w:cstheme="minorHAnsi"/>
        </w:rPr>
        <w:t xml:space="preserve">. Tarkoitus olisi </w:t>
      </w:r>
      <w:proofErr w:type="spellStart"/>
      <w:r w:rsidR="00E33623">
        <w:rPr>
          <w:rStyle w:val="ui-provider"/>
          <w:rFonts w:asciiTheme="minorHAnsi" w:hAnsiTheme="minorHAnsi" w:cstheme="minorHAnsi"/>
        </w:rPr>
        <w:t>lisäkouluttaa</w:t>
      </w:r>
      <w:proofErr w:type="spellEnd"/>
      <w:r w:rsidR="00E33623">
        <w:rPr>
          <w:rStyle w:val="ui-provider"/>
          <w:rFonts w:asciiTheme="minorHAnsi" w:hAnsiTheme="minorHAnsi" w:cstheme="minorHAnsi"/>
        </w:rPr>
        <w:t xml:space="preserve"> a</w:t>
      </w:r>
      <w:r w:rsidR="00E33623" w:rsidRPr="00E33623">
        <w:rPr>
          <w:rStyle w:val="ui-provider"/>
          <w:rFonts w:asciiTheme="minorHAnsi" w:hAnsiTheme="minorHAnsi" w:cstheme="minorHAnsi"/>
        </w:rPr>
        <w:t>iemman vertaistukihankkeen aikana koulutet</w:t>
      </w:r>
      <w:r w:rsidR="00E33623">
        <w:rPr>
          <w:rStyle w:val="ui-provider"/>
          <w:rFonts w:asciiTheme="minorHAnsi" w:hAnsiTheme="minorHAnsi" w:cstheme="minorHAnsi"/>
        </w:rPr>
        <w:t>tuja</w:t>
      </w:r>
      <w:r w:rsidR="00E33623" w:rsidRPr="00E33623">
        <w:rPr>
          <w:rStyle w:val="ui-provider"/>
          <w:rFonts w:asciiTheme="minorHAnsi" w:hAnsiTheme="minorHAnsi" w:cstheme="minorHAnsi"/>
        </w:rPr>
        <w:t xml:space="preserve"> vertaistukihenkil</w:t>
      </w:r>
      <w:r w:rsidR="00E33623">
        <w:rPr>
          <w:rStyle w:val="ui-provider"/>
          <w:rFonts w:asciiTheme="minorHAnsi" w:hAnsiTheme="minorHAnsi" w:cstheme="minorHAnsi"/>
        </w:rPr>
        <w:t xml:space="preserve">öitä, </w:t>
      </w:r>
      <w:r w:rsidR="00E33623" w:rsidRPr="00E33623">
        <w:rPr>
          <w:rStyle w:val="ui-provider"/>
          <w:rFonts w:asciiTheme="minorHAnsi" w:hAnsiTheme="minorHAnsi" w:cstheme="minorHAnsi"/>
        </w:rPr>
        <w:t xml:space="preserve">jotta vertaistukihenkilönä toimimiseen olisi enemmän työkaluja. Lisäksi on tarve kouluttaa uusia vertaistukihenkilöitä sekä tavoittaa vertaistukitoiminnan piiriin enemmän työnantajia, jotta kenenkään ei tarvitsisi kokea yksinäisyyttä </w:t>
      </w:r>
      <w:proofErr w:type="spellStart"/>
      <w:r w:rsidR="00E33623" w:rsidRPr="00E33623">
        <w:rPr>
          <w:rStyle w:val="ui-provider"/>
          <w:rFonts w:asciiTheme="minorHAnsi" w:hAnsiTheme="minorHAnsi" w:cstheme="minorHAnsi"/>
        </w:rPr>
        <w:t>työnantajuuteen</w:t>
      </w:r>
      <w:proofErr w:type="spellEnd"/>
      <w:r w:rsidR="00E33623" w:rsidRPr="00E33623">
        <w:rPr>
          <w:rStyle w:val="ui-provider"/>
          <w:rFonts w:asciiTheme="minorHAnsi" w:hAnsiTheme="minorHAnsi" w:cstheme="minorHAnsi"/>
        </w:rPr>
        <w:t xml:space="preserve"> liittyen. </w:t>
      </w:r>
    </w:p>
    <w:p w14:paraId="2A3A200D" w14:textId="77777777" w:rsidR="00C969B1" w:rsidRDefault="00C969B1" w:rsidP="004D7377">
      <w:pPr>
        <w:pStyle w:val="paragraph"/>
        <w:spacing w:before="0" w:beforeAutospacing="0" w:after="0" w:afterAutospacing="0"/>
        <w:textAlignment w:val="baseline"/>
        <w:rPr>
          <w:rStyle w:val="normaltextrun"/>
          <w:rFonts w:ascii="Calibri" w:hAnsi="Calibri" w:cs="Calibri"/>
        </w:rPr>
      </w:pPr>
    </w:p>
    <w:p w14:paraId="77E1CF0B" w14:textId="7A9B84C4" w:rsidR="004D7377" w:rsidRDefault="00E33623" w:rsidP="004D737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Vertaistukitoiminta</w:t>
      </w:r>
      <w:r w:rsidR="00610CC8">
        <w:rPr>
          <w:rStyle w:val="normaltextrun"/>
          <w:rFonts w:ascii="Calibri" w:hAnsi="Calibri" w:cs="Calibri"/>
        </w:rPr>
        <w:t xml:space="preserve"> jatketaan </w:t>
      </w:r>
      <w:r w:rsidR="00610CC8" w:rsidRPr="00610CC8">
        <w:rPr>
          <w:rStyle w:val="Kommentinviite"/>
          <w:rFonts w:asciiTheme="minorHAnsi" w:eastAsiaTheme="minorEastAsia" w:hAnsiTheme="minorHAnsi"/>
          <w:sz w:val="24"/>
          <w:szCs w:val="24"/>
          <w:lang w:eastAsia="ja-JP"/>
        </w:rPr>
        <w:t>r</w:t>
      </w:r>
      <w:r w:rsidRPr="00610CC8">
        <w:rPr>
          <w:rStyle w:val="normaltextrun"/>
          <w:rFonts w:ascii="Calibri" w:hAnsi="Calibri" w:cs="Calibri"/>
        </w:rPr>
        <w:t>iippumatta</w:t>
      </w:r>
      <w:r>
        <w:rPr>
          <w:rStyle w:val="normaltextrun"/>
          <w:rFonts w:ascii="Calibri" w:hAnsi="Calibri" w:cs="Calibri"/>
        </w:rPr>
        <w:t xml:space="preserve"> siitä, saadaanko siihen jatkorahoitusta. Mikäli rahoitusta ei saada, jatketaan toimintaa Hetan omien resurssien puitteissa. </w:t>
      </w:r>
      <w:r w:rsidRPr="003A41CA">
        <w:rPr>
          <w:rStyle w:val="normaltextrun"/>
          <w:rFonts w:ascii="Calibri" w:hAnsi="Calibri" w:cs="Calibri"/>
        </w:rPr>
        <w:t xml:space="preserve">Työnantajien etäkahvitaukoja jatketaan </w:t>
      </w:r>
      <w:proofErr w:type="spellStart"/>
      <w:r w:rsidRPr="003A41CA">
        <w:rPr>
          <w:rStyle w:val="spellingerror"/>
          <w:rFonts w:ascii="Calibri" w:hAnsi="Calibri" w:cs="Calibri"/>
        </w:rPr>
        <w:t>Teamsin</w:t>
      </w:r>
      <w:proofErr w:type="spellEnd"/>
      <w:r w:rsidRPr="003A41CA">
        <w:rPr>
          <w:rStyle w:val="normaltextrun"/>
          <w:rFonts w:ascii="Calibri" w:hAnsi="Calibri" w:cs="Calibri"/>
        </w:rPr>
        <w:t xml:space="preserve"> välityksellä viikoittain.</w:t>
      </w:r>
      <w:r w:rsidRPr="003A41CA">
        <w:rPr>
          <w:rStyle w:val="eop"/>
          <w:rFonts w:ascii="Calibri" w:hAnsi="Calibri" w:cs="Calibri"/>
        </w:rPr>
        <w:t> </w:t>
      </w:r>
      <w:r>
        <w:rPr>
          <w:rStyle w:val="eop"/>
          <w:rFonts w:ascii="Calibri" w:hAnsi="Calibri" w:cs="Calibri"/>
        </w:rPr>
        <w:t xml:space="preserve">Myös </w:t>
      </w:r>
      <w:r w:rsidR="004D7377" w:rsidRPr="003A41CA">
        <w:rPr>
          <w:rStyle w:val="normaltextrun"/>
          <w:rFonts w:ascii="Calibri" w:hAnsi="Calibri" w:cs="Calibri"/>
        </w:rPr>
        <w:t>Hetan kouluttamat työnantajakumppanit jatkavat henkilökohtaisen vertaistuen antamista</w:t>
      </w:r>
      <w:r>
        <w:rPr>
          <w:rStyle w:val="normaltextrun"/>
          <w:rFonts w:ascii="Calibri" w:hAnsi="Calibri" w:cs="Calibri"/>
        </w:rPr>
        <w:t xml:space="preserve">. </w:t>
      </w:r>
      <w:r w:rsidR="00993A54">
        <w:rPr>
          <w:rStyle w:val="normaltextrun"/>
          <w:rFonts w:ascii="Calibri" w:hAnsi="Calibri" w:cs="Calibri"/>
        </w:rPr>
        <w:t>Osa koulutetuista vertaistukihenkilöistä on mukana myös Toivo-vertaistukisovelluksessa.</w:t>
      </w:r>
    </w:p>
    <w:p w14:paraId="15291F7C" w14:textId="77777777" w:rsidR="000D6816" w:rsidRDefault="000D6816" w:rsidP="004D7377">
      <w:pPr>
        <w:pStyle w:val="paragraph"/>
        <w:spacing w:before="0" w:beforeAutospacing="0" w:after="0" w:afterAutospacing="0"/>
        <w:textAlignment w:val="baseline"/>
        <w:rPr>
          <w:rStyle w:val="normaltextrun"/>
          <w:rFonts w:ascii="Calibri" w:hAnsi="Calibri" w:cs="Calibri"/>
        </w:rPr>
      </w:pPr>
    </w:p>
    <w:p w14:paraId="3825F9A4" w14:textId="77777777" w:rsidR="000D6816" w:rsidRPr="003A41CA" w:rsidRDefault="000D6816" w:rsidP="004D7377">
      <w:pPr>
        <w:pStyle w:val="paragraph"/>
        <w:spacing w:before="0" w:beforeAutospacing="0" w:after="0" w:afterAutospacing="0"/>
        <w:textAlignment w:val="baseline"/>
        <w:rPr>
          <w:rStyle w:val="eop"/>
          <w:rFonts w:ascii="Calibri" w:hAnsi="Calibri" w:cs="Calibri"/>
        </w:rPr>
      </w:pPr>
    </w:p>
    <w:p w14:paraId="6CF08D47" w14:textId="77777777" w:rsidR="004D7377" w:rsidRPr="003A41CA" w:rsidRDefault="004D7377" w:rsidP="004D7377">
      <w:pPr>
        <w:rPr>
          <w:highlight w:val="yellow"/>
        </w:rPr>
      </w:pPr>
    </w:p>
    <w:p w14:paraId="7F5B367B" w14:textId="20C98F22" w:rsidR="006C43E3" w:rsidRPr="003A41CA" w:rsidRDefault="006C43E3" w:rsidP="6DB2D59E">
      <w:pPr>
        <w:pStyle w:val="Otsikko2"/>
        <w:rPr>
          <w:rFonts w:asciiTheme="minorHAnsi" w:hAnsiTheme="minorHAnsi" w:cs="Calibri"/>
          <w:color w:val="auto"/>
        </w:rPr>
      </w:pPr>
      <w:bookmarkStart w:id="10" w:name="_Toc375759565"/>
      <w:r w:rsidRPr="6DB2D59E">
        <w:rPr>
          <w:rFonts w:asciiTheme="minorHAnsi" w:hAnsiTheme="minorHAnsi" w:cs="Calibri"/>
          <w:color w:val="auto"/>
        </w:rPr>
        <w:lastRenderedPageBreak/>
        <w:t>Viestintä</w:t>
      </w:r>
      <w:bookmarkEnd w:id="10"/>
    </w:p>
    <w:p w14:paraId="5D03885B" w14:textId="77777777" w:rsidR="007D446F" w:rsidRPr="003A41CA" w:rsidRDefault="007D446F" w:rsidP="00372B9A"/>
    <w:p w14:paraId="043E4C4F" w14:textId="7D2889E7" w:rsidR="00AE3204" w:rsidRDefault="00FA2629" w:rsidP="00372B9A">
      <w:pPr>
        <w:rPr>
          <w:sz w:val="24"/>
          <w:szCs w:val="24"/>
        </w:rPr>
      </w:pPr>
      <w:r w:rsidRPr="003A41CA">
        <w:rPr>
          <w:sz w:val="24"/>
          <w:szCs w:val="24"/>
        </w:rPr>
        <w:t>Heta</w:t>
      </w:r>
      <w:r w:rsidR="00E33623">
        <w:rPr>
          <w:sz w:val="24"/>
          <w:szCs w:val="24"/>
        </w:rPr>
        <w:t>-liitto</w:t>
      </w:r>
      <w:r w:rsidR="00BE491D" w:rsidRPr="003A41CA">
        <w:rPr>
          <w:sz w:val="24"/>
          <w:szCs w:val="24"/>
        </w:rPr>
        <w:t xml:space="preserve"> </w:t>
      </w:r>
      <w:r w:rsidR="00A660C2" w:rsidRPr="003A41CA">
        <w:rPr>
          <w:sz w:val="24"/>
          <w:szCs w:val="24"/>
        </w:rPr>
        <w:t>tiedottaa aktiivisesti asioista, jotka liittyvät henkilökohtaisten avustajien työnantajana toimimiseen</w:t>
      </w:r>
      <w:r w:rsidR="00FF0ACA" w:rsidRPr="003A41CA">
        <w:rPr>
          <w:sz w:val="24"/>
          <w:szCs w:val="24"/>
        </w:rPr>
        <w:t>.</w:t>
      </w:r>
      <w:r w:rsidR="00480D1A" w:rsidRPr="003A41CA">
        <w:rPr>
          <w:sz w:val="24"/>
          <w:szCs w:val="24"/>
        </w:rPr>
        <w:t xml:space="preserve"> Viestinnän tavoitteena on profiloida Hetan jäseniä työmarkkinoilla ja helpottaa järjestäytyneiden työnantajien rekrytointi</w:t>
      </w:r>
      <w:r w:rsidR="00CD4032" w:rsidRPr="003A41CA">
        <w:rPr>
          <w:sz w:val="24"/>
          <w:szCs w:val="24"/>
        </w:rPr>
        <w:t>prosessia</w:t>
      </w:r>
      <w:r w:rsidR="00480D1A" w:rsidRPr="003A41CA">
        <w:rPr>
          <w:sz w:val="24"/>
          <w:szCs w:val="24"/>
        </w:rPr>
        <w:t xml:space="preserve">. </w:t>
      </w:r>
      <w:r w:rsidR="00AE3204">
        <w:rPr>
          <w:sz w:val="24"/>
          <w:szCs w:val="24"/>
        </w:rPr>
        <w:t>Jäsenille</w:t>
      </w:r>
      <w:r w:rsidR="00E33623">
        <w:rPr>
          <w:sz w:val="24"/>
          <w:szCs w:val="24"/>
        </w:rPr>
        <w:t>en</w:t>
      </w:r>
      <w:r w:rsidR="00AE3204">
        <w:rPr>
          <w:sz w:val="24"/>
          <w:szCs w:val="24"/>
        </w:rPr>
        <w:t xml:space="preserve"> Heta viestii nettisivujen, jäsenkirjeiden sekä sosiaalisen median kanavien kautta. </w:t>
      </w:r>
    </w:p>
    <w:p w14:paraId="418E3996" w14:textId="14CD45AC" w:rsidR="006C43E3" w:rsidRDefault="00A53611" w:rsidP="00372B9A">
      <w:pPr>
        <w:rPr>
          <w:sz w:val="24"/>
          <w:szCs w:val="24"/>
        </w:rPr>
      </w:pPr>
      <w:r w:rsidRPr="003A41CA">
        <w:rPr>
          <w:sz w:val="24"/>
          <w:szCs w:val="24"/>
        </w:rPr>
        <w:t xml:space="preserve">Jäsenille suuntautuvan viestinnän </w:t>
      </w:r>
      <w:r w:rsidR="00D16D4B" w:rsidRPr="003A41CA">
        <w:rPr>
          <w:sz w:val="24"/>
          <w:szCs w:val="24"/>
        </w:rPr>
        <w:t>lisäksi Heta</w:t>
      </w:r>
      <w:r w:rsidR="00CC5B04" w:rsidRPr="003A41CA">
        <w:rPr>
          <w:sz w:val="24"/>
          <w:szCs w:val="24"/>
        </w:rPr>
        <w:t xml:space="preserve"> viestii</w:t>
      </w:r>
      <w:r w:rsidR="00D16D4B" w:rsidRPr="003A41CA">
        <w:rPr>
          <w:sz w:val="24"/>
          <w:szCs w:val="24"/>
        </w:rPr>
        <w:t xml:space="preserve"> myös ulospäin</w:t>
      </w:r>
      <w:r w:rsidR="00CC5B04" w:rsidRPr="003A41CA">
        <w:rPr>
          <w:sz w:val="24"/>
          <w:szCs w:val="24"/>
        </w:rPr>
        <w:t xml:space="preserve">. Tavoite on, että Heta näkyisi mahdollisimman paljon </w:t>
      </w:r>
      <w:r w:rsidR="00AE3204">
        <w:rPr>
          <w:sz w:val="24"/>
          <w:szCs w:val="24"/>
        </w:rPr>
        <w:t xml:space="preserve">muiden tahojen </w:t>
      </w:r>
      <w:r w:rsidR="00E33623">
        <w:rPr>
          <w:sz w:val="24"/>
          <w:szCs w:val="24"/>
        </w:rPr>
        <w:t>some</w:t>
      </w:r>
      <w:r w:rsidR="00AE3204">
        <w:rPr>
          <w:sz w:val="24"/>
          <w:szCs w:val="24"/>
        </w:rPr>
        <w:t>kanavissa, kuten myös perinteisessä mediassa</w:t>
      </w:r>
      <w:r w:rsidR="00CC5B04" w:rsidRPr="003A41CA">
        <w:rPr>
          <w:sz w:val="24"/>
          <w:szCs w:val="24"/>
        </w:rPr>
        <w:t xml:space="preserve">. </w:t>
      </w:r>
    </w:p>
    <w:p w14:paraId="515289E4" w14:textId="48373EAF" w:rsidR="00AE3204" w:rsidRPr="003A41CA" w:rsidRDefault="00AE3204" w:rsidP="00372B9A">
      <w:pPr>
        <w:rPr>
          <w:sz w:val="24"/>
          <w:szCs w:val="24"/>
        </w:rPr>
      </w:pPr>
      <w:r w:rsidRPr="003A41CA">
        <w:rPr>
          <w:sz w:val="24"/>
          <w:szCs w:val="24"/>
        </w:rPr>
        <w:t xml:space="preserve">Viestinnän tehtävänä on myös Hetan tunnettuuden ja kiinnostavuuden lisääminen. </w:t>
      </w:r>
      <w:r w:rsidR="00E94807">
        <w:rPr>
          <w:sz w:val="24"/>
          <w:szCs w:val="24"/>
        </w:rPr>
        <w:br/>
      </w:r>
    </w:p>
    <w:p w14:paraId="084402F7" w14:textId="09067A67" w:rsidR="006C43E3" w:rsidRPr="00492426" w:rsidRDefault="006C43E3" w:rsidP="6DB2D59E">
      <w:pPr>
        <w:pStyle w:val="Otsikko3"/>
        <w:rPr>
          <w:color w:val="auto"/>
        </w:rPr>
      </w:pPr>
      <w:bookmarkStart w:id="11" w:name="_Toc2114676967"/>
      <w:r w:rsidRPr="6DB2D59E">
        <w:rPr>
          <w:color w:val="auto"/>
        </w:rPr>
        <w:t>Viestinnän tee</w:t>
      </w:r>
      <w:r w:rsidR="00B35737" w:rsidRPr="6DB2D59E">
        <w:rPr>
          <w:color w:val="auto"/>
        </w:rPr>
        <w:t>moja</w:t>
      </w:r>
      <w:r w:rsidRPr="6DB2D59E">
        <w:rPr>
          <w:color w:val="auto"/>
        </w:rPr>
        <w:t xml:space="preserve"> vuonna 202</w:t>
      </w:r>
      <w:r w:rsidR="00AE3204" w:rsidRPr="6DB2D59E">
        <w:rPr>
          <w:color w:val="auto"/>
        </w:rPr>
        <w:t>4</w:t>
      </w:r>
      <w:bookmarkEnd w:id="11"/>
    </w:p>
    <w:p w14:paraId="34327E8B" w14:textId="4D4ED187" w:rsidR="006C43E3" w:rsidRPr="003A41CA" w:rsidRDefault="006C43E3" w:rsidP="0080397C">
      <w:pPr>
        <w:pStyle w:val="Luettelokappale"/>
        <w:numPr>
          <w:ilvl w:val="0"/>
          <w:numId w:val="39"/>
        </w:numPr>
        <w:rPr>
          <w:sz w:val="24"/>
          <w:szCs w:val="24"/>
        </w:rPr>
      </w:pPr>
      <w:r w:rsidRPr="003A41CA">
        <w:rPr>
          <w:sz w:val="24"/>
          <w:szCs w:val="24"/>
        </w:rPr>
        <w:t xml:space="preserve">Panostetaan </w:t>
      </w:r>
      <w:r w:rsidR="00B35737" w:rsidRPr="003A41CA">
        <w:rPr>
          <w:sz w:val="24"/>
          <w:szCs w:val="24"/>
        </w:rPr>
        <w:t xml:space="preserve">Hetan omiin </w:t>
      </w:r>
      <w:r w:rsidRPr="003A41CA">
        <w:rPr>
          <w:sz w:val="24"/>
          <w:szCs w:val="24"/>
        </w:rPr>
        <w:t>some</w:t>
      </w:r>
      <w:r w:rsidR="00B35737" w:rsidRPr="003A41CA">
        <w:rPr>
          <w:sz w:val="24"/>
          <w:szCs w:val="24"/>
        </w:rPr>
        <w:t>kanaviin</w:t>
      </w:r>
      <w:r w:rsidR="00012455" w:rsidRPr="003A41CA">
        <w:rPr>
          <w:sz w:val="24"/>
          <w:szCs w:val="24"/>
        </w:rPr>
        <w:t>, blogiin</w:t>
      </w:r>
      <w:r w:rsidR="00944369" w:rsidRPr="003A41CA">
        <w:rPr>
          <w:sz w:val="24"/>
          <w:szCs w:val="24"/>
        </w:rPr>
        <w:t xml:space="preserve"> </w:t>
      </w:r>
      <w:r w:rsidR="00012455" w:rsidRPr="003A41CA">
        <w:rPr>
          <w:sz w:val="24"/>
          <w:szCs w:val="24"/>
        </w:rPr>
        <w:t>sekä</w:t>
      </w:r>
      <w:r w:rsidR="00944369" w:rsidRPr="003A41CA">
        <w:rPr>
          <w:sz w:val="24"/>
          <w:szCs w:val="24"/>
        </w:rPr>
        <w:t xml:space="preserve"> nettisivujen pitämiseen ajan tasalla.</w:t>
      </w:r>
    </w:p>
    <w:p w14:paraId="102D78E9" w14:textId="6C3847BF" w:rsidR="006C43E3" w:rsidRPr="003A41CA" w:rsidRDefault="00DA7D79" w:rsidP="0080397C">
      <w:pPr>
        <w:pStyle w:val="Luettelokappale"/>
        <w:numPr>
          <w:ilvl w:val="0"/>
          <w:numId w:val="39"/>
        </w:numPr>
        <w:rPr>
          <w:sz w:val="24"/>
          <w:szCs w:val="24"/>
        </w:rPr>
      </w:pPr>
      <w:r w:rsidRPr="003A41CA">
        <w:rPr>
          <w:sz w:val="24"/>
          <w:szCs w:val="24"/>
        </w:rPr>
        <w:t>S</w:t>
      </w:r>
      <w:r w:rsidR="006C43E3" w:rsidRPr="003A41CA">
        <w:rPr>
          <w:sz w:val="24"/>
          <w:szCs w:val="24"/>
        </w:rPr>
        <w:t xml:space="preserve">isällöntuotannossa </w:t>
      </w:r>
      <w:r w:rsidRPr="003A41CA">
        <w:rPr>
          <w:sz w:val="24"/>
          <w:szCs w:val="24"/>
        </w:rPr>
        <w:t xml:space="preserve">panostetaan </w:t>
      </w:r>
      <w:r w:rsidR="00AE3204">
        <w:rPr>
          <w:sz w:val="24"/>
          <w:szCs w:val="24"/>
        </w:rPr>
        <w:t xml:space="preserve">jatkuvasti </w:t>
      </w:r>
      <w:r w:rsidR="006C43E3" w:rsidRPr="003A41CA">
        <w:rPr>
          <w:sz w:val="24"/>
          <w:szCs w:val="24"/>
        </w:rPr>
        <w:t>selkeäkielisyyteen ja saavutettavuuteen.</w:t>
      </w:r>
      <w:r w:rsidR="00311EB0" w:rsidRPr="003A41CA">
        <w:rPr>
          <w:sz w:val="24"/>
          <w:szCs w:val="24"/>
        </w:rPr>
        <w:t xml:space="preserve"> </w:t>
      </w:r>
    </w:p>
    <w:p w14:paraId="38EE4621" w14:textId="0E06CB9A" w:rsidR="00651198" w:rsidRPr="003A41CA" w:rsidRDefault="00651198" w:rsidP="0080397C">
      <w:pPr>
        <w:pStyle w:val="Luettelokappale"/>
        <w:numPr>
          <w:ilvl w:val="0"/>
          <w:numId w:val="39"/>
        </w:numPr>
        <w:rPr>
          <w:sz w:val="24"/>
          <w:szCs w:val="24"/>
        </w:rPr>
      </w:pPr>
      <w:r w:rsidRPr="003A41CA">
        <w:rPr>
          <w:sz w:val="24"/>
          <w:szCs w:val="24"/>
        </w:rPr>
        <w:t>Julkaistaan Wikipedia-sivu Hetasta.</w:t>
      </w:r>
    </w:p>
    <w:p w14:paraId="6E0A8CF3" w14:textId="536612B7" w:rsidR="00EE3B37" w:rsidRPr="00033069" w:rsidRDefault="00A26C6C" w:rsidP="0080397C">
      <w:pPr>
        <w:pStyle w:val="Luettelokappale"/>
        <w:numPr>
          <w:ilvl w:val="0"/>
          <w:numId w:val="39"/>
        </w:numPr>
        <w:rPr>
          <w:sz w:val="24"/>
          <w:szCs w:val="24"/>
        </w:rPr>
      </w:pPr>
      <w:r w:rsidRPr="00033069">
        <w:rPr>
          <w:sz w:val="24"/>
          <w:szCs w:val="24"/>
        </w:rPr>
        <w:t>Viestitään vammaispalvelulain uudistuksesta.</w:t>
      </w:r>
    </w:p>
    <w:p w14:paraId="5EB9B0B3" w14:textId="6B1CA979" w:rsidR="00537941" w:rsidRPr="00033069" w:rsidRDefault="00033069" w:rsidP="0080397C">
      <w:pPr>
        <w:pStyle w:val="Luettelokappale"/>
        <w:numPr>
          <w:ilvl w:val="0"/>
          <w:numId w:val="39"/>
        </w:numPr>
        <w:rPr>
          <w:sz w:val="24"/>
          <w:szCs w:val="24"/>
        </w:rPr>
      </w:pPr>
      <w:r w:rsidRPr="00033069">
        <w:rPr>
          <w:sz w:val="24"/>
          <w:szCs w:val="24"/>
        </w:rPr>
        <w:t>Pohditaan, miten saataisiin tehokkaammin markkinoitua jäsenyyttä viestinnän keinoin.</w:t>
      </w:r>
    </w:p>
    <w:p w14:paraId="28CCBC21" w14:textId="496362FD" w:rsidR="004D232A" w:rsidRPr="00033069" w:rsidRDefault="00906250" w:rsidP="0080397C">
      <w:pPr>
        <w:pStyle w:val="Luettelokappale"/>
        <w:numPr>
          <w:ilvl w:val="0"/>
          <w:numId w:val="39"/>
        </w:numPr>
        <w:rPr>
          <w:sz w:val="24"/>
          <w:szCs w:val="24"/>
        </w:rPr>
      </w:pPr>
      <w:r w:rsidRPr="00033069">
        <w:rPr>
          <w:sz w:val="24"/>
          <w:szCs w:val="24"/>
        </w:rPr>
        <w:t>Lähetetään</w:t>
      </w:r>
      <w:r w:rsidR="004D232A" w:rsidRPr="00033069">
        <w:rPr>
          <w:sz w:val="24"/>
          <w:szCs w:val="24"/>
        </w:rPr>
        <w:t xml:space="preserve"> </w:t>
      </w:r>
      <w:r w:rsidR="00A53611" w:rsidRPr="00033069">
        <w:rPr>
          <w:sz w:val="24"/>
          <w:szCs w:val="24"/>
        </w:rPr>
        <w:t>kuukausikirjeet</w:t>
      </w:r>
      <w:r w:rsidR="00D16D4B" w:rsidRPr="00033069">
        <w:rPr>
          <w:sz w:val="24"/>
          <w:szCs w:val="24"/>
        </w:rPr>
        <w:t xml:space="preserve"> </w:t>
      </w:r>
      <w:r w:rsidRPr="00033069">
        <w:rPr>
          <w:sz w:val="24"/>
          <w:szCs w:val="24"/>
        </w:rPr>
        <w:t>valtuustolle</w:t>
      </w:r>
      <w:r w:rsidR="00BC0436" w:rsidRPr="00033069">
        <w:rPr>
          <w:sz w:val="24"/>
          <w:szCs w:val="24"/>
        </w:rPr>
        <w:t>,</w:t>
      </w:r>
      <w:r w:rsidRPr="00033069">
        <w:rPr>
          <w:sz w:val="24"/>
          <w:szCs w:val="24"/>
        </w:rPr>
        <w:t xml:space="preserve"> </w:t>
      </w:r>
      <w:r w:rsidR="00332B15" w:rsidRPr="00033069">
        <w:rPr>
          <w:sz w:val="24"/>
          <w:szCs w:val="24"/>
        </w:rPr>
        <w:t xml:space="preserve">minkä lisäksi </w:t>
      </w:r>
      <w:r w:rsidR="00D16D4B" w:rsidRPr="00033069">
        <w:rPr>
          <w:sz w:val="24"/>
          <w:szCs w:val="24"/>
        </w:rPr>
        <w:t xml:space="preserve">jäsenille </w:t>
      </w:r>
      <w:r w:rsidR="00BC0436" w:rsidRPr="00033069">
        <w:rPr>
          <w:sz w:val="24"/>
          <w:szCs w:val="24"/>
        </w:rPr>
        <w:t xml:space="preserve">lähetetään </w:t>
      </w:r>
      <w:r w:rsidR="00D16D4B" w:rsidRPr="00033069">
        <w:rPr>
          <w:sz w:val="24"/>
          <w:szCs w:val="24"/>
        </w:rPr>
        <w:t xml:space="preserve">vähintään kerran kuukaudessa </w:t>
      </w:r>
      <w:r w:rsidR="737E8463" w:rsidRPr="00033069">
        <w:rPr>
          <w:sz w:val="24"/>
          <w:szCs w:val="24"/>
        </w:rPr>
        <w:t xml:space="preserve">sähköinen </w:t>
      </w:r>
      <w:r w:rsidR="00D16D4B" w:rsidRPr="00033069">
        <w:rPr>
          <w:sz w:val="24"/>
          <w:szCs w:val="24"/>
        </w:rPr>
        <w:t>jäsenkirje.</w:t>
      </w:r>
    </w:p>
    <w:p w14:paraId="3844003D" w14:textId="0CE4A316" w:rsidR="0080397C" w:rsidRPr="00033069" w:rsidRDefault="00993A54" w:rsidP="0080397C">
      <w:pPr>
        <w:pStyle w:val="Luettelokappale"/>
        <w:numPr>
          <w:ilvl w:val="0"/>
          <w:numId w:val="39"/>
        </w:numPr>
        <w:rPr>
          <w:sz w:val="24"/>
          <w:szCs w:val="24"/>
        </w:rPr>
      </w:pPr>
      <w:r w:rsidRPr="00033069">
        <w:rPr>
          <w:sz w:val="24"/>
          <w:szCs w:val="24"/>
        </w:rPr>
        <w:t>Tehdään</w:t>
      </w:r>
      <w:r w:rsidR="0080397C" w:rsidRPr="00033069">
        <w:rPr>
          <w:sz w:val="24"/>
          <w:szCs w:val="24"/>
        </w:rPr>
        <w:t xml:space="preserve"> Hetan</w:t>
      </w:r>
      <w:r w:rsidR="00DD569C" w:rsidRPr="00033069">
        <w:rPr>
          <w:sz w:val="24"/>
          <w:szCs w:val="24"/>
        </w:rPr>
        <w:t xml:space="preserve"> </w:t>
      </w:r>
      <w:r w:rsidR="00514EAA" w:rsidRPr="00033069">
        <w:rPr>
          <w:sz w:val="24"/>
          <w:szCs w:val="24"/>
        </w:rPr>
        <w:t>historiik</w:t>
      </w:r>
      <w:r w:rsidRPr="00033069">
        <w:rPr>
          <w:sz w:val="24"/>
          <w:szCs w:val="24"/>
        </w:rPr>
        <w:t>kia</w:t>
      </w:r>
      <w:r w:rsidR="00514EAA" w:rsidRPr="00033069">
        <w:rPr>
          <w:sz w:val="24"/>
          <w:szCs w:val="24"/>
        </w:rPr>
        <w:t>.</w:t>
      </w:r>
    </w:p>
    <w:p w14:paraId="0965C216" w14:textId="1FD370DA" w:rsidR="005C269E" w:rsidRPr="003A41CA" w:rsidRDefault="005C269E" w:rsidP="005C269E">
      <w:pPr>
        <w:pStyle w:val="Luettelokappale"/>
        <w:ind w:left="1440"/>
        <w:rPr>
          <w:sz w:val="24"/>
          <w:szCs w:val="24"/>
        </w:rPr>
      </w:pPr>
    </w:p>
    <w:p w14:paraId="231284A4" w14:textId="7F5EA5F2" w:rsidR="00AE3204" w:rsidRPr="001C1E57" w:rsidRDefault="00E979A0" w:rsidP="00D06051">
      <w:pPr>
        <w:pStyle w:val="Otsikko2"/>
        <w:rPr>
          <w:rStyle w:val="eop"/>
          <w:rFonts w:ascii="Calibri" w:hAnsi="Calibri" w:cs="Calibri"/>
          <w:color w:val="auto"/>
        </w:rPr>
      </w:pPr>
      <w:bookmarkStart w:id="12" w:name="_Toc1696112625"/>
      <w:r w:rsidRPr="6DB2D59E">
        <w:rPr>
          <w:rStyle w:val="normaltextrun"/>
          <w:rFonts w:ascii="Calibri" w:hAnsi="Calibri" w:cs="Calibri"/>
          <w:color w:val="auto"/>
        </w:rPr>
        <w:t>Vaikuttamistyö</w:t>
      </w:r>
      <w:bookmarkEnd w:id="12"/>
      <w:r w:rsidRPr="6DB2D59E">
        <w:rPr>
          <w:rStyle w:val="eop"/>
          <w:rFonts w:ascii="Calibri" w:hAnsi="Calibri" w:cs="Calibri"/>
          <w:color w:val="auto"/>
        </w:rPr>
        <w:t> </w:t>
      </w:r>
    </w:p>
    <w:p w14:paraId="33F2D94C" w14:textId="77777777" w:rsidR="00AE3204" w:rsidRDefault="00AE3204" w:rsidP="00D06051">
      <w:pPr>
        <w:pStyle w:val="Otsikko2"/>
        <w:rPr>
          <w:rStyle w:val="eop"/>
          <w:rFonts w:ascii="Calibri" w:hAnsi="Calibri" w:cs="Calibri"/>
          <w:color w:val="auto"/>
          <w:highlight w:val="cyan"/>
        </w:rPr>
      </w:pPr>
    </w:p>
    <w:p w14:paraId="66816DDF" w14:textId="77777777" w:rsidR="00AE3204" w:rsidRPr="004379BC" w:rsidRDefault="00AE3204" w:rsidP="008E59DB">
      <w:pPr>
        <w:pStyle w:val="Otsikko3"/>
        <w:rPr>
          <w:rFonts w:ascii="Segoe UI" w:eastAsia="Times New Roman" w:hAnsi="Segoe UI" w:cs="Segoe UI"/>
          <w:color w:val="auto"/>
          <w:sz w:val="18"/>
          <w:szCs w:val="18"/>
          <w:lang w:eastAsia="fi-FI"/>
        </w:rPr>
      </w:pPr>
      <w:bookmarkStart w:id="13" w:name="_Toc1636562335"/>
      <w:r w:rsidRPr="6DB2D59E">
        <w:rPr>
          <w:rStyle w:val="normaltextrun"/>
          <w:rFonts w:ascii="Calibri Light" w:hAnsi="Calibri Light" w:cs="Calibri Light"/>
          <w:color w:val="auto"/>
        </w:rPr>
        <w:t>Vuoden 2024 päätavoitteet vaikuttamistyössä</w:t>
      </w:r>
      <w:bookmarkEnd w:id="13"/>
      <w:r w:rsidRPr="6DB2D59E">
        <w:rPr>
          <w:rStyle w:val="normaltextrun"/>
          <w:rFonts w:ascii="Calibri Light" w:hAnsi="Calibri Light" w:cs="Calibri Light"/>
          <w:color w:val="auto"/>
        </w:rPr>
        <w:t> </w:t>
      </w:r>
      <w:r w:rsidRPr="6DB2D59E">
        <w:rPr>
          <w:rStyle w:val="eop"/>
          <w:rFonts w:ascii="Calibri Light" w:hAnsi="Calibri Light" w:cs="Calibri Light"/>
          <w:color w:val="auto"/>
        </w:rPr>
        <w:t> </w:t>
      </w:r>
    </w:p>
    <w:p w14:paraId="0E61020B" w14:textId="77777777" w:rsidR="00AE3204" w:rsidRDefault="00AE3204" w:rsidP="000C0FA6">
      <w:pPr>
        <w:pStyle w:val="paragraph"/>
        <w:numPr>
          <w:ilvl w:val="0"/>
          <w:numId w:val="63"/>
        </w:numPr>
        <w:spacing w:before="0" w:beforeAutospacing="0" w:after="0" w:afterAutospacing="0"/>
        <w:textAlignment w:val="baseline"/>
        <w:rPr>
          <w:rFonts w:ascii="Calibri" w:hAnsi="Calibri" w:cs="Calibri"/>
        </w:rPr>
      </w:pPr>
      <w:r>
        <w:rPr>
          <w:rStyle w:val="normaltextrun"/>
          <w:rFonts w:ascii="Calibri" w:hAnsi="Calibri" w:cs="Calibri"/>
        </w:rPr>
        <w:t>Vaikutetaan vammaispalvelulainsäädännön uudistukseen, jotta työnantajamallin toteutus ja käytännöt voivat kehittyä.  </w:t>
      </w:r>
      <w:r>
        <w:rPr>
          <w:rStyle w:val="eop"/>
          <w:rFonts w:ascii="Calibri" w:hAnsi="Calibri" w:cs="Calibri"/>
        </w:rPr>
        <w:t> </w:t>
      </w:r>
    </w:p>
    <w:p w14:paraId="3A982767" w14:textId="77777777" w:rsidR="00AE3204" w:rsidRDefault="00AE3204" w:rsidP="000C0FA6">
      <w:pPr>
        <w:pStyle w:val="paragraph"/>
        <w:numPr>
          <w:ilvl w:val="0"/>
          <w:numId w:val="63"/>
        </w:numPr>
        <w:spacing w:before="0" w:beforeAutospacing="0" w:after="0" w:afterAutospacing="0"/>
        <w:textAlignment w:val="baseline"/>
        <w:rPr>
          <w:rFonts w:ascii="Calibri" w:hAnsi="Calibri" w:cs="Calibri"/>
        </w:rPr>
      </w:pPr>
      <w:r>
        <w:rPr>
          <w:rStyle w:val="normaltextrun"/>
          <w:rFonts w:ascii="Calibri" w:hAnsi="Calibri" w:cs="Calibri"/>
        </w:rPr>
        <w:t>Pidetään esillä sitä, että henkilökohtaisen avun tulee jatkossakin olla keskeinen vammaispalvelu. </w:t>
      </w:r>
      <w:r>
        <w:rPr>
          <w:rStyle w:val="eop"/>
          <w:rFonts w:ascii="Calibri" w:hAnsi="Calibri" w:cs="Calibri"/>
        </w:rPr>
        <w:t> </w:t>
      </w:r>
    </w:p>
    <w:p w14:paraId="7A2C783A" w14:textId="74C7F037" w:rsidR="00AE3204" w:rsidRPr="000D6816" w:rsidRDefault="005A4315" w:rsidP="000C0FA6">
      <w:pPr>
        <w:pStyle w:val="paragraph"/>
        <w:numPr>
          <w:ilvl w:val="0"/>
          <w:numId w:val="63"/>
        </w:numPr>
        <w:spacing w:before="0" w:beforeAutospacing="0" w:after="0" w:afterAutospacing="0"/>
        <w:textAlignment w:val="baseline"/>
        <w:rPr>
          <w:rFonts w:ascii="Calibri" w:hAnsi="Calibri" w:cs="Calibri"/>
        </w:rPr>
      </w:pPr>
      <w:r w:rsidRPr="000D6816">
        <w:rPr>
          <w:rStyle w:val="normaltextrun"/>
          <w:rFonts w:ascii="Calibri" w:hAnsi="Calibri" w:cs="Calibri"/>
        </w:rPr>
        <w:t xml:space="preserve">Vaikutetaan siihen, että uudessa vammaispalvelulaissa </w:t>
      </w:r>
      <w:r w:rsidR="00936A17" w:rsidRPr="000D6816">
        <w:rPr>
          <w:rStyle w:val="normaltextrun"/>
          <w:rFonts w:ascii="Calibri" w:hAnsi="Calibri" w:cs="Calibri"/>
        </w:rPr>
        <w:t>h</w:t>
      </w:r>
      <w:r w:rsidR="00AE3204" w:rsidRPr="000D6816">
        <w:rPr>
          <w:rStyle w:val="normaltextrun"/>
          <w:rFonts w:ascii="Calibri" w:hAnsi="Calibri" w:cs="Calibri"/>
        </w:rPr>
        <w:t>enkilökohtaiseen apuun tulee olla oikeus vammaisella henkilöllä, jonka on mahdollista itsenäisesti, eri kommunikaation keinoin tai tuettuna ilmaista tahtoaan. </w:t>
      </w:r>
      <w:r w:rsidR="00AE3204" w:rsidRPr="000D6816">
        <w:rPr>
          <w:rStyle w:val="eop"/>
          <w:rFonts w:ascii="Calibri" w:hAnsi="Calibri" w:cs="Calibri"/>
        </w:rPr>
        <w:t> </w:t>
      </w:r>
    </w:p>
    <w:p w14:paraId="170D32CC" w14:textId="77777777" w:rsidR="00AE3204" w:rsidRDefault="00AE3204" w:rsidP="000C0FA6">
      <w:pPr>
        <w:pStyle w:val="paragraph"/>
        <w:numPr>
          <w:ilvl w:val="0"/>
          <w:numId w:val="63"/>
        </w:numPr>
        <w:spacing w:before="0" w:beforeAutospacing="0" w:after="0" w:afterAutospacing="0"/>
        <w:textAlignment w:val="baseline"/>
        <w:rPr>
          <w:rFonts w:ascii="Calibri" w:hAnsi="Calibri" w:cs="Calibri"/>
        </w:rPr>
      </w:pPr>
      <w:r>
        <w:rPr>
          <w:rStyle w:val="normaltextrun"/>
          <w:rFonts w:ascii="Calibri" w:hAnsi="Calibri" w:cs="Calibri"/>
        </w:rPr>
        <w:t>Pyritään estämään leikkausten toteuttaminen henkilökohtaiseen apuun ja muihin vammaisten palveluihin ja etuuksiin. Vaikuttamisen pääpaino on kuitenkin henkilökohtaisessa avussa. </w:t>
      </w:r>
      <w:r>
        <w:rPr>
          <w:rStyle w:val="eop"/>
          <w:rFonts w:ascii="Calibri" w:hAnsi="Calibri" w:cs="Calibri"/>
        </w:rPr>
        <w:t> </w:t>
      </w:r>
    </w:p>
    <w:p w14:paraId="70627AF9" w14:textId="77777777" w:rsidR="00AE3204" w:rsidRDefault="00AE3204" w:rsidP="000C0FA6">
      <w:pPr>
        <w:pStyle w:val="paragraph"/>
        <w:numPr>
          <w:ilvl w:val="0"/>
          <w:numId w:val="63"/>
        </w:numPr>
        <w:spacing w:before="0" w:beforeAutospacing="0" w:after="0" w:afterAutospacing="0"/>
        <w:textAlignment w:val="baseline"/>
        <w:rPr>
          <w:rFonts w:ascii="Calibri" w:hAnsi="Calibri" w:cs="Calibri"/>
        </w:rPr>
      </w:pPr>
      <w:r>
        <w:rPr>
          <w:rStyle w:val="normaltextrun"/>
          <w:rFonts w:ascii="Calibri" w:hAnsi="Calibri" w:cs="Calibri"/>
        </w:rPr>
        <w:t>Työvoimapulaan vaikuttaminen: </w:t>
      </w:r>
      <w:r>
        <w:rPr>
          <w:rStyle w:val="eop"/>
          <w:rFonts w:ascii="Calibri" w:hAnsi="Calibri" w:cs="Calibri"/>
        </w:rPr>
        <w:t> </w:t>
      </w:r>
    </w:p>
    <w:p w14:paraId="0D148B83" w14:textId="77777777" w:rsidR="00AE3204" w:rsidRDefault="00AE3204" w:rsidP="00AE3204">
      <w:pPr>
        <w:pStyle w:val="paragraph"/>
        <w:spacing w:before="0" w:beforeAutospacing="0" w:after="0" w:afterAutospacing="0"/>
        <w:ind w:left="1410" w:hanging="105"/>
        <w:textAlignment w:val="baseline"/>
        <w:rPr>
          <w:rFonts w:ascii="Segoe UI" w:hAnsi="Segoe UI" w:cs="Segoe UI"/>
          <w:sz w:val="18"/>
          <w:szCs w:val="18"/>
        </w:rPr>
      </w:pPr>
      <w:r>
        <w:rPr>
          <w:rStyle w:val="normaltextrun"/>
          <w:rFonts w:ascii="Calibri" w:hAnsi="Calibri" w:cs="Calibri"/>
        </w:rPr>
        <w:t>– Yleisen tietoisuuden lisääminen henkilökohtaisesta avusta ja henkilökohtaisen avustajan työstä.</w:t>
      </w:r>
      <w:r>
        <w:rPr>
          <w:rStyle w:val="eop"/>
          <w:rFonts w:ascii="Calibri" w:hAnsi="Calibri" w:cs="Calibri"/>
        </w:rPr>
        <w:t> </w:t>
      </w:r>
    </w:p>
    <w:p w14:paraId="6838C72D" w14:textId="77777777" w:rsidR="00AE3204" w:rsidRDefault="00AE3204" w:rsidP="00AE3204">
      <w:pPr>
        <w:pStyle w:val="paragraph"/>
        <w:spacing w:before="0" w:beforeAutospacing="0" w:after="0" w:afterAutospacing="0"/>
        <w:ind w:firstLine="1290"/>
        <w:textAlignment w:val="baseline"/>
        <w:rPr>
          <w:rFonts w:ascii="Segoe UI" w:hAnsi="Segoe UI" w:cs="Segoe UI"/>
          <w:sz w:val="18"/>
          <w:szCs w:val="18"/>
        </w:rPr>
      </w:pPr>
      <w:r>
        <w:rPr>
          <w:rStyle w:val="normaltextrun"/>
          <w:rFonts w:ascii="Calibri" w:hAnsi="Calibri" w:cs="Calibri"/>
        </w:rPr>
        <w:t>– Työnantajien tilanteen avaaminen näkyvästi poliittisille päättäjille.</w:t>
      </w:r>
      <w:r>
        <w:rPr>
          <w:rStyle w:val="eop"/>
          <w:rFonts w:ascii="Calibri" w:hAnsi="Calibri" w:cs="Calibri"/>
        </w:rPr>
        <w:t> </w:t>
      </w:r>
    </w:p>
    <w:p w14:paraId="15637608" w14:textId="384D07BC" w:rsidR="00AE3204" w:rsidRDefault="00AE3204" w:rsidP="6DB2D59E">
      <w:pPr>
        <w:pStyle w:val="paragraph"/>
        <w:spacing w:before="0" w:beforeAutospacing="0" w:after="0" w:afterAutospacing="0"/>
        <w:ind w:firstLine="1290"/>
        <w:textAlignment w:val="baseline"/>
        <w:rPr>
          <w:rFonts w:ascii="Segoe UI" w:hAnsi="Segoe UI" w:cs="Segoe UI"/>
          <w:sz w:val="18"/>
          <w:szCs w:val="18"/>
        </w:rPr>
      </w:pPr>
      <w:r w:rsidRPr="6DB2D59E">
        <w:rPr>
          <w:rStyle w:val="normaltextrun"/>
          <w:rFonts w:ascii="Calibri" w:hAnsi="Calibri" w:cs="Calibri"/>
        </w:rPr>
        <w:t xml:space="preserve">– Yhteistyö TE-toimistojen kanssa, esim. </w:t>
      </w:r>
      <w:proofErr w:type="spellStart"/>
      <w:r w:rsidRPr="6DB2D59E">
        <w:rPr>
          <w:rStyle w:val="normaltextrun"/>
          <w:rFonts w:ascii="Calibri" w:hAnsi="Calibri" w:cs="Calibri"/>
        </w:rPr>
        <w:t>rekrymessut</w:t>
      </w:r>
      <w:proofErr w:type="spellEnd"/>
      <w:r w:rsidRPr="6DB2D59E">
        <w:rPr>
          <w:rStyle w:val="normaltextrun"/>
          <w:rFonts w:ascii="Calibri" w:hAnsi="Calibri" w:cs="Calibri"/>
        </w:rPr>
        <w:t xml:space="preserve"> ja -tapahtumat.</w:t>
      </w:r>
      <w:r w:rsidRPr="6DB2D59E">
        <w:rPr>
          <w:rStyle w:val="eop"/>
          <w:rFonts w:ascii="Calibri" w:hAnsi="Calibri" w:cs="Calibri"/>
        </w:rPr>
        <w:t> </w:t>
      </w:r>
    </w:p>
    <w:p w14:paraId="23B3C50F" w14:textId="77777777" w:rsidR="00AE3204" w:rsidRDefault="00AE3204" w:rsidP="002C6B4C">
      <w:pPr>
        <w:pStyle w:val="paragraph"/>
        <w:numPr>
          <w:ilvl w:val="0"/>
          <w:numId w:val="65"/>
        </w:numPr>
        <w:spacing w:before="0" w:beforeAutospacing="0" w:after="0" w:afterAutospacing="0"/>
        <w:textAlignment w:val="baseline"/>
        <w:rPr>
          <w:rFonts w:ascii="Calibri" w:hAnsi="Calibri" w:cs="Calibri"/>
        </w:rPr>
      </w:pPr>
      <w:r>
        <w:rPr>
          <w:rStyle w:val="normaltextrun"/>
          <w:rFonts w:ascii="Calibri" w:hAnsi="Calibri" w:cs="Calibri"/>
        </w:rPr>
        <w:t>Vaikutetaan hyvinvointialueiden toimintaan </w:t>
      </w:r>
      <w:r>
        <w:rPr>
          <w:rStyle w:val="eop"/>
          <w:rFonts w:ascii="Calibri" w:hAnsi="Calibri" w:cs="Calibri"/>
        </w:rPr>
        <w:t> </w:t>
      </w:r>
    </w:p>
    <w:p w14:paraId="429B941C" w14:textId="5DE57DE5" w:rsidR="00AE3204" w:rsidRDefault="00AE3204" w:rsidP="002C6B4C">
      <w:pPr>
        <w:pStyle w:val="paragraph"/>
        <w:numPr>
          <w:ilvl w:val="1"/>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rPr>
        <w:t>Tuodaan esiin henkilökohtaisen avun hyviä käytäntöjä. </w:t>
      </w:r>
      <w:r>
        <w:rPr>
          <w:rStyle w:val="eop"/>
          <w:rFonts w:ascii="Calibri" w:hAnsi="Calibri" w:cs="Calibri"/>
        </w:rPr>
        <w:t> </w:t>
      </w:r>
    </w:p>
    <w:p w14:paraId="658DD0D5" w14:textId="1A465720" w:rsidR="00AE3204" w:rsidRDefault="00AE3204" w:rsidP="002C6B4C">
      <w:pPr>
        <w:pStyle w:val="paragraph"/>
        <w:numPr>
          <w:ilvl w:val="1"/>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rPr>
        <w:t>Reagoidaan mahdollisiin ongelmakohtiin.</w:t>
      </w:r>
      <w:r>
        <w:rPr>
          <w:rStyle w:val="eop"/>
          <w:rFonts w:ascii="Calibri" w:hAnsi="Calibri" w:cs="Calibri"/>
        </w:rPr>
        <w:t> </w:t>
      </w:r>
    </w:p>
    <w:p w14:paraId="0C917358" w14:textId="178932E8" w:rsidR="00AE3204" w:rsidRDefault="00AE3204" w:rsidP="002C6B4C">
      <w:pPr>
        <w:pStyle w:val="paragraph"/>
        <w:numPr>
          <w:ilvl w:val="1"/>
          <w:numId w:val="65"/>
        </w:numPr>
        <w:spacing w:before="0" w:beforeAutospacing="0" w:after="0" w:afterAutospacing="0"/>
        <w:textAlignment w:val="baseline"/>
        <w:rPr>
          <w:rFonts w:ascii="Segoe UI" w:hAnsi="Segoe UI" w:cs="Segoe UI"/>
          <w:sz w:val="18"/>
          <w:szCs w:val="18"/>
        </w:rPr>
      </w:pPr>
      <w:r>
        <w:rPr>
          <w:rStyle w:val="normaltextrun"/>
          <w:rFonts w:ascii="Calibri" w:hAnsi="Calibri" w:cs="Calibri"/>
        </w:rPr>
        <w:t>Järjestetään keskustelutilaisuuksia hyvinvointialueiden toiminnasta.</w:t>
      </w:r>
      <w:r>
        <w:rPr>
          <w:rStyle w:val="eop"/>
          <w:rFonts w:ascii="Calibri" w:hAnsi="Calibri" w:cs="Calibri"/>
        </w:rPr>
        <w:t> </w:t>
      </w:r>
    </w:p>
    <w:p w14:paraId="4302A307" w14:textId="77777777" w:rsidR="00AE3204" w:rsidRDefault="00AE3204" w:rsidP="002C6B4C">
      <w:pPr>
        <w:pStyle w:val="paragraph"/>
        <w:numPr>
          <w:ilvl w:val="0"/>
          <w:numId w:val="66"/>
        </w:numPr>
        <w:spacing w:before="0" w:beforeAutospacing="0" w:after="0" w:afterAutospacing="0"/>
        <w:textAlignment w:val="baseline"/>
        <w:rPr>
          <w:rFonts w:ascii="Calibri" w:hAnsi="Calibri" w:cs="Calibri"/>
        </w:rPr>
      </w:pPr>
      <w:r>
        <w:rPr>
          <w:rStyle w:val="normaltextrun"/>
          <w:rFonts w:ascii="Calibri" w:hAnsi="Calibri" w:cs="Calibri"/>
        </w:rPr>
        <w:lastRenderedPageBreak/>
        <w:t xml:space="preserve">Vaikutetaan siihen, että lakiin saadaan tarvittavat muutokset </w:t>
      </w:r>
      <w:proofErr w:type="spellStart"/>
      <w:r>
        <w:rPr>
          <w:rStyle w:val="normaltextrun"/>
          <w:rFonts w:ascii="Calibri" w:hAnsi="Calibri" w:cs="Calibri"/>
        </w:rPr>
        <w:t>sijaismaksajuuteen</w:t>
      </w:r>
      <w:proofErr w:type="spellEnd"/>
      <w:r>
        <w:rPr>
          <w:rStyle w:val="normaltextrun"/>
          <w:rFonts w:ascii="Calibri" w:hAnsi="Calibri" w:cs="Calibri"/>
        </w:rPr>
        <w:t xml:space="preserve"> mm. sairauspäivärahojen maksun suhteen. </w:t>
      </w:r>
      <w:r>
        <w:rPr>
          <w:rStyle w:val="eop"/>
          <w:rFonts w:ascii="Calibri" w:hAnsi="Calibri" w:cs="Calibri"/>
        </w:rPr>
        <w:t> </w:t>
      </w:r>
    </w:p>
    <w:p w14:paraId="573515E3" w14:textId="77777777" w:rsidR="00AE3204" w:rsidRDefault="00AE3204" w:rsidP="002C6B4C">
      <w:pPr>
        <w:pStyle w:val="paragraph"/>
        <w:numPr>
          <w:ilvl w:val="0"/>
          <w:numId w:val="66"/>
        </w:numPr>
        <w:spacing w:before="0" w:beforeAutospacing="0" w:after="0" w:afterAutospacing="0"/>
        <w:textAlignment w:val="baseline"/>
        <w:rPr>
          <w:rFonts w:ascii="Calibri" w:hAnsi="Calibri" w:cs="Calibri"/>
        </w:rPr>
      </w:pPr>
      <w:r>
        <w:rPr>
          <w:rStyle w:val="normaltextrun"/>
          <w:rFonts w:ascii="Calibri" w:hAnsi="Calibri" w:cs="Calibri"/>
        </w:rPr>
        <w:t>Nostetaan esille vammaisten henkilöiden yksityiselämän suojaan liittyviä kysymyksiä. </w:t>
      </w:r>
      <w:r>
        <w:rPr>
          <w:rStyle w:val="eop"/>
          <w:rFonts w:ascii="Calibri" w:hAnsi="Calibri" w:cs="Calibri"/>
        </w:rPr>
        <w:t> </w:t>
      </w:r>
    </w:p>
    <w:p w14:paraId="2A959735" w14:textId="5C8A0601" w:rsidR="00AE3204" w:rsidRDefault="00AE3204" w:rsidP="002C6B4C">
      <w:pPr>
        <w:pStyle w:val="paragraph"/>
        <w:numPr>
          <w:ilvl w:val="0"/>
          <w:numId w:val="66"/>
        </w:numPr>
        <w:spacing w:before="0" w:beforeAutospacing="0" w:after="0" w:afterAutospacing="0"/>
        <w:textAlignment w:val="baseline"/>
        <w:rPr>
          <w:rFonts w:ascii="Calibri" w:hAnsi="Calibri" w:cs="Calibri"/>
        </w:rPr>
      </w:pPr>
      <w:r>
        <w:rPr>
          <w:rStyle w:val="normaltextrun"/>
          <w:rFonts w:ascii="Calibri" w:hAnsi="Calibri" w:cs="Calibri"/>
        </w:rPr>
        <w:t>Seurataan ns. itsemääräämisoikeuslainsäädännön etenemistä ja tarpeen mukaan otetaan kantaa. </w:t>
      </w:r>
      <w:r>
        <w:rPr>
          <w:rStyle w:val="eop"/>
          <w:rFonts w:ascii="Calibri" w:hAnsi="Calibri" w:cs="Calibri"/>
        </w:rPr>
        <w:t> </w:t>
      </w:r>
    </w:p>
    <w:p w14:paraId="0F220A3E" w14:textId="6A9CDBF0" w:rsidR="00AE3204" w:rsidRDefault="00AE3204" w:rsidP="002C6B4C">
      <w:pPr>
        <w:pStyle w:val="paragraph"/>
        <w:numPr>
          <w:ilvl w:val="0"/>
          <w:numId w:val="66"/>
        </w:numPr>
        <w:spacing w:before="0" w:beforeAutospacing="0" w:after="0" w:afterAutospacing="0"/>
        <w:textAlignment w:val="baseline"/>
        <w:rPr>
          <w:rStyle w:val="eop"/>
          <w:rFonts w:ascii="Calibri" w:hAnsi="Calibri" w:cs="Calibri"/>
        </w:rPr>
      </w:pPr>
      <w:r>
        <w:rPr>
          <w:rStyle w:val="normaltextrun"/>
          <w:rFonts w:ascii="Calibri" w:hAnsi="Calibri" w:cs="Calibri"/>
        </w:rPr>
        <w:t>Vaikutetaan oppisopimuskoulutusmahdollisuuksien saamiseksi alalle. </w:t>
      </w:r>
      <w:r>
        <w:rPr>
          <w:rStyle w:val="eop"/>
          <w:rFonts w:ascii="Calibri" w:hAnsi="Calibri" w:cs="Calibri"/>
        </w:rPr>
        <w:t> </w:t>
      </w:r>
    </w:p>
    <w:p w14:paraId="27106B64" w14:textId="77777777" w:rsidR="009670C1" w:rsidRPr="009670C1" w:rsidRDefault="009670C1" w:rsidP="009670C1">
      <w:pPr>
        <w:pStyle w:val="paragraph"/>
        <w:spacing w:before="0" w:beforeAutospacing="0" w:after="0" w:afterAutospacing="0"/>
        <w:ind w:left="1080"/>
        <w:textAlignment w:val="baseline"/>
        <w:rPr>
          <w:rFonts w:ascii="Calibri" w:hAnsi="Calibri" w:cs="Calibri"/>
        </w:rPr>
      </w:pPr>
    </w:p>
    <w:p w14:paraId="27EF98CF" w14:textId="77777777" w:rsidR="00AE3204" w:rsidRPr="008E59DB" w:rsidRDefault="00AE3204" w:rsidP="008E59DB">
      <w:pPr>
        <w:pStyle w:val="Otsikko3"/>
        <w:rPr>
          <w:color w:val="auto"/>
        </w:rPr>
      </w:pPr>
      <w:bookmarkStart w:id="14" w:name="_Toc252813816"/>
      <w:r w:rsidRPr="6DB2D59E">
        <w:rPr>
          <w:rStyle w:val="normaltextrun"/>
          <w:rFonts w:ascii="Calibri Light" w:hAnsi="Calibri Light" w:cs="Calibri Light"/>
          <w:color w:val="auto"/>
        </w:rPr>
        <w:t>Vaikuttamistyön toimintamuodot</w:t>
      </w:r>
      <w:bookmarkEnd w:id="14"/>
      <w:r w:rsidRPr="6DB2D59E">
        <w:rPr>
          <w:rStyle w:val="normaltextrun"/>
          <w:rFonts w:ascii="Calibri Light" w:hAnsi="Calibri Light" w:cs="Calibri Light"/>
          <w:color w:val="auto"/>
        </w:rPr>
        <w:t> </w:t>
      </w:r>
      <w:r w:rsidRPr="6DB2D59E">
        <w:rPr>
          <w:rStyle w:val="eop"/>
          <w:rFonts w:ascii="Calibri Light" w:hAnsi="Calibri Light" w:cs="Calibri Light"/>
          <w:color w:val="auto"/>
        </w:rPr>
        <w:t> </w:t>
      </w:r>
    </w:p>
    <w:p w14:paraId="2DC5FE17" w14:textId="77777777" w:rsidR="00AE3204" w:rsidRDefault="00AE3204" w:rsidP="00A10ED1">
      <w:pPr>
        <w:pStyle w:val="paragraph"/>
        <w:numPr>
          <w:ilvl w:val="0"/>
          <w:numId w:val="67"/>
        </w:numPr>
        <w:spacing w:before="0" w:beforeAutospacing="0" w:after="0" w:afterAutospacing="0"/>
        <w:textAlignment w:val="baseline"/>
        <w:rPr>
          <w:rFonts w:ascii="Calibri" w:hAnsi="Calibri" w:cs="Calibri"/>
        </w:rPr>
      </w:pPr>
      <w:r>
        <w:rPr>
          <w:rStyle w:val="normaltextrun"/>
          <w:rFonts w:ascii="Calibri" w:hAnsi="Calibri" w:cs="Calibri"/>
        </w:rPr>
        <w:t>sidosryhmäyhteistyö </w:t>
      </w:r>
      <w:r>
        <w:rPr>
          <w:rStyle w:val="eop"/>
          <w:rFonts w:ascii="Calibri" w:hAnsi="Calibri" w:cs="Calibri"/>
        </w:rPr>
        <w:t> </w:t>
      </w:r>
    </w:p>
    <w:p w14:paraId="1FB1775F" w14:textId="77777777" w:rsidR="00AE3204" w:rsidRDefault="00AE3204" w:rsidP="00A10ED1">
      <w:pPr>
        <w:pStyle w:val="paragraph"/>
        <w:numPr>
          <w:ilvl w:val="0"/>
          <w:numId w:val="67"/>
        </w:numPr>
        <w:spacing w:before="0" w:beforeAutospacing="0" w:after="0" w:afterAutospacing="0"/>
        <w:textAlignment w:val="baseline"/>
        <w:rPr>
          <w:rFonts w:ascii="Calibri" w:hAnsi="Calibri" w:cs="Calibri"/>
        </w:rPr>
      </w:pPr>
      <w:r>
        <w:rPr>
          <w:rStyle w:val="normaltextrun"/>
          <w:rFonts w:ascii="Calibri" w:hAnsi="Calibri" w:cs="Calibri"/>
        </w:rPr>
        <w:t>tiedotus  </w:t>
      </w:r>
      <w:r>
        <w:rPr>
          <w:rStyle w:val="eop"/>
          <w:rFonts w:ascii="Calibri" w:hAnsi="Calibri" w:cs="Calibri"/>
        </w:rPr>
        <w:t> </w:t>
      </w:r>
    </w:p>
    <w:p w14:paraId="763D4822" w14:textId="77777777" w:rsidR="00AE3204" w:rsidRDefault="00AE3204" w:rsidP="00A10ED1">
      <w:pPr>
        <w:pStyle w:val="paragraph"/>
        <w:numPr>
          <w:ilvl w:val="0"/>
          <w:numId w:val="67"/>
        </w:numPr>
        <w:spacing w:before="0" w:beforeAutospacing="0" w:after="0" w:afterAutospacing="0"/>
        <w:textAlignment w:val="baseline"/>
        <w:rPr>
          <w:rFonts w:ascii="Calibri" w:hAnsi="Calibri" w:cs="Calibri"/>
        </w:rPr>
      </w:pPr>
      <w:r>
        <w:rPr>
          <w:rStyle w:val="normaltextrun"/>
          <w:rFonts w:ascii="Calibri" w:hAnsi="Calibri" w:cs="Calibri"/>
        </w:rPr>
        <w:t>kumppaneiden kanssa sovitut yhteiset työryhmät ja ohjelmat </w:t>
      </w:r>
      <w:r>
        <w:rPr>
          <w:rStyle w:val="eop"/>
          <w:rFonts w:ascii="Calibri" w:hAnsi="Calibri" w:cs="Calibri"/>
        </w:rPr>
        <w:t> </w:t>
      </w:r>
    </w:p>
    <w:p w14:paraId="28052B47" w14:textId="77777777" w:rsidR="00AE3204" w:rsidRDefault="00AE3204" w:rsidP="00A10ED1">
      <w:pPr>
        <w:pStyle w:val="paragraph"/>
        <w:numPr>
          <w:ilvl w:val="0"/>
          <w:numId w:val="67"/>
        </w:numPr>
        <w:spacing w:before="0" w:beforeAutospacing="0" w:after="0" w:afterAutospacing="0"/>
        <w:textAlignment w:val="baseline"/>
        <w:rPr>
          <w:rFonts w:ascii="Calibri" w:hAnsi="Calibri" w:cs="Calibri"/>
        </w:rPr>
      </w:pPr>
      <w:r>
        <w:rPr>
          <w:rStyle w:val="normaltextrun"/>
          <w:rFonts w:ascii="Calibri" w:hAnsi="Calibri" w:cs="Calibri"/>
        </w:rPr>
        <w:t>tapahtumat, omat ja muiden järjestämät </w:t>
      </w:r>
      <w:r>
        <w:rPr>
          <w:rStyle w:val="eop"/>
          <w:rFonts w:ascii="Calibri" w:hAnsi="Calibri" w:cs="Calibri"/>
        </w:rPr>
        <w:t> </w:t>
      </w:r>
    </w:p>
    <w:p w14:paraId="6959FE0F" w14:textId="77777777" w:rsidR="00AE3204" w:rsidRDefault="00AE3204" w:rsidP="00A10ED1">
      <w:pPr>
        <w:pStyle w:val="paragraph"/>
        <w:numPr>
          <w:ilvl w:val="0"/>
          <w:numId w:val="67"/>
        </w:numPr>
        <w:spacing w:before="0" w:beforeAutospacing="0" w:after="0" w:afterAutospacing="0"/>
        <w:textAlignment w:val="baseline"/>
        <w:rPr>
          <w:rFonts w:ascii="Calibri" w:hAnsi="Calibri" w:cs="Calibri"/>
        </w:rPr>
      </w:pPr>
      <w:r>
        <w:rPr>
          <w:rStyle w:val="normaltextrun"/>
          <w:rFonts w:ascii="Calibri" w:hAnsi="Calibri" w:cs="Calibri"/>
        </w:rPr>
        <w:t>oikeussuojakeinot tarvittaessa</w:t>
      </w:r>
      <w:r>
        <w:rPr>
          <w:rStyle w:val="eop"/>
          <w:rFonts w:ascii="Calibri" w:hAnsi="Calibri" w:cs="Calibri"/>
        </w:rPr>
        <w:t> </w:t>
      </w:r>
    </w:p>
    <w:p w14:paraId="3C74794A" w14:textId="77777777" w:rsidR="00AE3204" w:rsidRDefault="00AE3204" w:rsidP="00AE3204">
      <w:pPr>
        <w:pStyle w:val="paragraph"/>
        <w:spacing w:before="0" w:beforeAutospacing="0" w:after="0" w:afterAutospacing="0"/>
        <w:ind w:left="555" w:right="-1005"/>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B348809" w14:textId="20F59757" w:rsidR="00AE3204" w:rsidRDefault="00AE3204" w:rsidP="008E59DB">
      <w:pPr>
        <w:pStyle w:val="Otsikko3"/>
        <w:rPr>
          <w:rFonts w:ascii="Segoe UI" w:hAnsi="Segoe UI" w:cs="Segoe UI"/>
          <w:color w:val="auto"/>
          <w:sz w:val="18"/>
          <w:szCs w:val="18"/>
        </w:rPr>
      </w:pPr>
      <w:bookmarkStart w:id="15" w:name="_Toc551406429"/>
      <w:r w:rsidRPr="6DB2D59E">
        <w:rPr>
          <w:rStyle w:val="normaltextrun"/>
          <w:rFonts w:ascii="Calibri Light" w:hAnsi="Calibri Light" w:cs="Calibri Light"/>
          <w:color w:val="auto"/>
        </w:rPr>
        <w:t>Keskeiset yhteistyökumppanit</w:t>
      </w:r>
      <w:bookmarkEnd w:id="15"/>
      <w:r w:rsidRPr="6DB2D59E">
        <w:rPr>
          <w:rStyle w:val="normaltextrun"/>
          <w:rFonts w:ascii="Calibri Light" w:hAnsi="Calibri Light" w:cs="Calibri Light"/>
          <w:color w:val="auto"/>
        </w:rPr>
        <w:t> </w:t>
      </w:r>
      <w:r w:rsidRPr="6DB2D59E">
        <w:rPr>
          <w:rStyle w:val="eop"/>
          <w:rFonts w:ascii="Calibri Light" w:hAnsi="Calibri Light" w:cs="Calibri Light"/>
          <w:color w:val="auto"/>
        </w:rPr>
        <w:t> </w:t>
      </w:r>
    </w:p>
    <w:p w14:paraId="47F0CD27"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Eläkevakuutusyhtiöt</w:t>
      </w:r>
      <w:r>
        <w:rPr>
          <w:rStyle w:val="eop"/>
          <w:rFonts w:ascii="Calibri" w:hAnsi="Calibri" w:cs="Calibri"/>
        </w:rPr>
        <w:t> </w:t>
      </w:r>
    </w:p>
    <w:p w14:paraId="7BFB350B"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proofErr w:type="spellStart"/>
      <w:r>
        <w:rPr>
          <w:rStyle w:val="normaltextrun"/>
          <w:rFonts w:ascii="Calibri" w:hAnsi="Calibri" w:cs="Calibri"/>
        </w:rPr>
        <w:t>Finnish</w:t>
      </w:r>
      <w:proofErr w:type="spellEnd"/>
      <w:r>
        <w:rPr>
          <w:rStyle w:val="normaltextrun"/>
          <w:rFonts w:ascii="Calibri" w:hAnsi="Calibri" w:cs="Calibri"/>
        </w:rPr>
        <w:t xml:space="preserve"> Consulting Group FCG </w:t>
      </w:r>
      <w:r>
        <w:rPr>
          <w:rStyle w:val="eop"/>
          <w:rFonts w:ascii="Calibri" w:hAnsi="Calibri" w:cs="Calibri"/>
        </w:rPr>
        <w:t> </w:t>
      </w:r>
    </w:p>
    <w:p w14:paraId="6F2EEC11"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Henkilökohtaisen avun kolmannen sektorin yhteistyöryhmä: Heta-liitto, Kynnyksen Assistentti.info, Kehitysvammaisten palvelusäätiö, Honkalampi-säätiön ESE-keskus </w:t>
      </w:r>
      <w:r>
        <w:rPr>
          <w:rStyle w:val="eop"/>
          <w:rFonts w:ascii="Calibri" w:hAnsi="Calibri" w:cs="Calibri"/>
        </w:rPr>
        <w:t> </w:t>
      </w:r>
    </w:p>
    <w:p w14:paraId="762338CA"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Hyvinvointiala HALI </w:t>
      </w:r>
      <w:r>
        <w:rPr>
          <w:rStyle w:val="eop"/>
          <w:rFonts w:ascii="Calibri" w:hAnsi="Calibri" w:cs="Calibri"/>
        </w:rPr>
        <w:t> </w:t>
      </w:r>
    </w:p>
    <w:p w14:paraId="40469DE3"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Hyvinvointialueiden vammaispalvelut</w:t>
      </w:r>
      <w:r>
        <w:rPr>
          <w:rStyle w:val="eop"/>
          <w:rFonts w:ascii="Calibri" w:hAnsi="Calibri" w:cs="Calibri"/>
        </w:rPr>
        <w:t> </w:t>
      </w:r>
    </w:p>
    <w:p w14:paraId="7023D4B8"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Invalidiliitto ja muut vammaisjärjestöt</w:t>
      </w:r>
      <w:r>
        <w:rPr>
          <w:rStyle w:val="eop"/>
          <w:rFonts w:ascii="Calibri" w:hAnsi="Calibri" w:cs="Calibri"/>
        </w:rPr>
        <w:t> </w:t>
      </w:r>
    </w:p>
    <w:p w14:paraId="29A48D15" w14:textId="77777777" w:rsidR="00AE3204" w:rsidRDefault="00AE3204"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Julkisten ja hyvinvointialojen liitto JHL </w:t>
      </w:r>
      <w:r>
        <w:rPr>
          <w:rStyle w:val="eop"/>
          <w:rFonts w:ascii="Calibri" w:hAnsi="Calibri" w:cs="Calibri"/>
        </w:rPr>
        <w:t> </w:t>
      </w:r>
    </w:p>
    <w:p w14:paraId="28C52A62" w14:textId="75360F0C" w:rsidR="00AE3204" w:rsidRDefault="00AE3204" w:rsidP="00494D9F">
      <w:pPr>
        <w:pStyle w:val="paragraph"/>
        <w:numPr>
          <w:ilvl w:val="0"/>
          <w:numId w:val="68"/>
        </w:numPr>
        <w:spacing w:before="0" w:beforeAutospacing="0" w:after="0" w:afterAutospacing="0"/>
        <w:textAlignment w:val="baseline"/>
        <w:rPr>
          <w:rStyle w:val="eop"/>
          <w:rFonts w:ascii="Calibri" w:hAnsi="Calibri" w:cs="Calibri"/>
        </w:rPr>
      </w:pPr>
      <w:r>
        <w:rPr>
          <w:rStyle w:val="normaltextrun"/>
          <w:rFonts w:ascii="Calibri" w:hAnsi="Calibri" w:cs="Calibri"/>
        </w:rPr>
        <w:t>Kuntaliiton perustama Hyvinvointialueyhtiö</w:t>
      </w:r>
      <w:r>
        <w:rPr>
          <w:rStyle w:val="eop"/>
          <w:rFonts w:ascii="Calibri" w:hAnsi="Calibri" w:cs="Calibri"/>
        </w:rPr>
        <w:t> </w:t>
      </w:r>
      <w:proofErr w:type="spellStart"/>
      <w:r w:rsidR="007E062B" w:rsidRPr="00610CC8">
        <w:rPr>
          <w:rStyle w:val="eop"/>
          <w:rFonts w:ascii="Calibri" w:hAnsi="Calibri" w:cs="Calibri"/>
        </w:rPr>
        <w:t>Hyvil</w:t>
      </w:r>
      <w:proofErr w:type="spellEnd"/>
      <w:r w:rsidR="00023E2C">
        <w:rPr>
          <w:rStyle w:val="eop"/>
          <w:rFonts w:ascii="Calibri" w:hAnsi="Calibri" w:cs="Calibri"/>
        </w:rPr>
        <w:t xml:space="preserve"> Oy</w:t>
      </w:r>
    </w:p>
    <w:p w14:paraId="1D3285A8"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Kynnys ry:n Assistentti.info </w:t>
      </w:r>
      <w:r>
        <w:rPr>
          <w:rStyle w:val="eop"/>
          <w:rFonts w:ascii="Calibri" w:hAnsi="Calibri" w:cs="Calibri"/>
        </w:rPr>
        <w:t> </w:t>
      </w:r>
    </w:p>
    <w:p w14:paraId="363E3DB9"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Ministeriöt ja muut valtionhallinnon organisaatiot </w:t>
      </w:r>
      <w:r>
        <w:rPr>
          <w:rStyle w:val="eop"/>
          <w:rFonts w:ascii="Calibri" w:hAnsi="Calibri" w:cs="Calibri"/>
        </w:rPr>
        <w:t> </w:t>
      </w:r>
    </w:p>
    <w:p w14:paraId="0CD2A4D2"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proofErr w:type="spellStart"/>
      <w:r>
        <w:rPr>
          <w:rStyle w:val="normaltextrun"/>
          <w:rFonts w:ascii="Calibri" w:hAnsi="Calibri" w:cs="Calibri"/>
        </w:rPr>
        <w:t>Oima</w:t>
      </w:r>
      <w:proofErr w:type="spellEnd"/>
      <w:r>
        <w:rPr>
          <w:rStyle w:val="eop"/>
          <w:rFonts w:ascii="Calibri" w:hAnsi="Calibri" w:cs="Calibri"/>
        </w:rPr>
        <w:t> </w:t>
      </w:r>
    </w:p>
    <w:p w14:paraId="0809D220"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Sosiaali- ja terveysjärjestöjen avustuskeskus STEA </w:t>
      </w:r>
      <w:r>
        <w:rPr>
          <w:rStyle w:val="eop"/>
          <w:rFonts w:ascii="Calibri" w:hAnsi="Calibri" w:cs="Calibri"/>
        </w:rPr>
        <w:t> </w:t>
      </w:r>
    </w:p>
    <w:p w14:paraId="7BCED430"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Terveyden ja hyvinvoinnin laitos THL </w:t>
      </w:r>
      <w:r>
        <w:rPr>
          <w:rStyle w:val="eop"/>
          <w:rFonts w:ascii="Calibri" w:hAnsi="Calibri" w:cs="Calibri"/>
        </w:rPr>
        <w:t> </w:t>
      </w:r>
    </w:p>
    <w:p w14:paraId="48AF28FA"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Työvoimaviranomaiset </w:t>
      </w:r>
      <w:r>
        <w:rPr>
          <w:rStyle w:val="eop"/>
          <w:rFonts w:ascii="Calibri" w:hAnsi="Calibri" w:cs="Calibri"/>
        </w:rPr>
        <w:t> </w:t>
      </w:r>
    </w:p>
    <w:p w14:paraId="02C3DC43" w14:textId="77777777" w:rsidR="001C1E57" w:rsidRDefault="001C1E57" w:rsidP="00494D9F">
      <w:pPr>
        <w:pStyle w:val="paragraph"/>
        <w:numPr>
          <w:ilvl w:val="0"/>
          <w:numId w:val="68"/>
        </w:numPr>
        <w:spacing w:before="0" w:beforeAutospacing="0" w:after="0" w:afterAutospacing="0"/>
        <w:textAlignment w:val="baseline"/>
        <w:rPr>
          <w:rFonts w:ascii="Calibri" w:hAnsi="Calibri" w:cs="Calibri"/>
        </w:rPr>
      </w:pPr>
      <w:r>
        <w:rPr>
          <w:rStyle w:val="normaltextrun"/>
          <w:rFonts w:ascii="Calibri" w:hAnsi="Calibri" w:cs="Calibri"/>
        </w:rPr>
        <w:t>Vammaisfoorumi </w:t>
      </w:r>
      <w:r>
        <w:rPr>
          <w:rStyle w:val="eop"/>
          <w:rFonts w:ascii="Calibri" w:hAnsi="Calibri" w:cs="Calibri"/>
        </w:rPr>
        <w:t> </w:t>
      </w:r>
    </w:p>
    <w:p w14:paraId="02DE9FA4" w14:textId="222DD38A" w:rsidR="001C1E57" w:rsidRDefault="001C1E57" w:rsidP="00494D9F">
      <w:pPr>
        <w:pStyle w:val="paragraph"/>
        <w:numPr>
          <w:ilvl w:val="0"/>
          <w:numId w:val="68"/>
        </w:numPr>
        <w:spacing w:before="0" w:beforeAutospacing="0" w:after="0" w:afterAutospacing="0"/>
        <w:textAlignment w:val="baseline"/>
        <w:rPr>
          <w:rStyle w:val="eop"/>
          <w:rFonts w:ascii="Calibri" w:hAnsi="Calibri" w:cs="Calibri"/>
        </w:rPr>
      </w:pPr>
      <w:r>
        <w:rPr>
          <w:rStyle w:val="normaltextrun"/>
          <w:rFonts w:ascii="Calibri" w:hAnsi="Calibri" w:cs="Calibri"/>
        </w:rPr>
        <w:t>Yhdenvertaisuusvaltuutettu</w:t>
      </w:r>
      <w:r>
        <w:rPr>
          <w:rStyle w:val="eop"/>
          <w:rFonts w:ascii="Calibri" w:hAnsi="Calibri" w:cs="Calibri"/>
        </w:rPr>
        <w:t> </w:t>
      </w:r>
      <w:r w:rsidRPr="00E94807">
        <w:rPr>
          <w:rStyle w:val="eop"/>
          <w:rFonts w:ascii="Calibri" w:hAnsi="Calibri" w:cs="Calibri"/>
        </w:rPr>
        <w:t> </w:t>
      </w:r>
    </w:p>
    <w:p w14:paraId="211D635C" w14:textId="77777777" w:rsidR="00AB2887" w:rsidRPr="009670C1" w:rsidRDefault="00AB2887" w:rsidP="00AB2887">
      <w:pPr>
        <w:pStyle w:val="paragraph"/>
        <w:spacing w:before="0" w:beforeAutospacing="0" w:after="0" w:afterAutospacing="0"/>
        <w:ind w:left="720"/>
        <w:textAlignment w:val="baseline"/>
        <w:rPr>
          <w:rFonts w:ascii="Calibri" w:hAnsi="Calibri" w:cs="Calibri"/>
        </w:rPr>
      </w:pPr>
    </w:p>
    <w:p w14:paraId="319F09AE" w14:textId="77777777" w:rsidR="001C1E57" w:rsidRPr="008E59DB" w:rsidRDefault="001C1E57" w:rsidP="008E59DB">
      <w:pPr>
        <w:pStyle w:val="Otsikko3"/>
        <w:rPr>
          <w:color w:val="auto"/>
        </w:rPr>
      </w:pPr>
      <w:bookmarkStart w:id="16" w:name="_Toc1314786292"/>
      <w:r w:rsidRPr="6DB2D59E">
        <w:rPr>
          <w:rStyle w:val="normaltextrun"/>
          <w:rFonts w:ascii="Calibri Light" w:hAnsi="Calibri Light" w:cs="Calibri Light"/>
          <w:color w:val="auto"/>
        </w:rPr>
        <w:t>Tärkeimmät tapahtumat vuonna 2024</w:t>
      </w:r>
      <w:bookmarkEnd w:id="16"/>
      <w:r w:rsidRPr="6DB2D59E">
        <w:rPr>
          <w:rStyle w:val="eop"/>
          <w:rFonts w:ascii="Calibri Light" w:hAnsi="Calibri Light" w:cs="Calibri Light"/>
          <w:color w:val="auto"/>
        </w:rPr>
        <w:t> </w:t>
      </w:r>
    </w:p>
    <w:p w14:paraId="3D432D68" w14:textId="00A0AF00" w:rsidR="001C1E57" w:rsidRDefault="001C1E57" w:rsidP="00494D9F">
      <w:pPr>
        <w:pStyle w:val="paragraph"/>
        <w:numPr>
          <w:ilvl w:val="0"/>
          <w:numId w:val="69"/>
        </w:numPr>
        <w:spacing w:before="0" w:beforeAutospacing="0" w:after="0" w:afterAutospacing="0"/>
        <w:textAlignment w:val="baseline"/>
        <w:rPr>
          <w:rFonts w:ascii="Calibri" w:hAnsi="Calibri" w:cs="Calibri"/>
          <w:sz w:val="22"/>
          <w:szCs w:val="22"/>
        </w:rPr>
      </w:pPr>
      <w:r>
        <w:rPr>
          <w:rStyle w:val="normaltextrun"/>
          <w:rFonts w:ascii="Calibri" w:hAnsi="Calibri" w:cs="Calibri"/>
        </w:rPr>
        <w:t>Vammaispalvelujen neuvottelupäivät 7.–</w:t>
      </w:r>
      <w:r w:rsidR="00610CC8">
        <w:rPr>
          <w:rStyle w:val="normaltextrun"/>
          <w:rFonts w:ascii="Calibri" w:hAnsi="Calibri" w:cs="Calibri"/>
        </w:rPr>
        <w:t>8</w:t>
      </w:r>
      <w:r>
        <w:rPr>
          <w:rStyle w:val="normaltextrun"/>
          <w:rFonts w:ascii="Calibri" w:hAnsi="Calibri" w:cs="Calibri"/>
        </w:rPr>
        <w:t>.2.2024</w:t>
      </w:r>
      <w:r>
        <w:rPr>
          <w:rStyle w:val="eop"/>
          <w:rFonts w:ascii="Calibri" w:hAnsi="Calibri" w:cs="Calibri"/>
        </w:rPr>
        <w:t> </w:t>
      </w:r>
    </w:p>
    <w:p w14:paraId="5531CD6A" w14:textId="77777777" w:rsidR="001C1E57" w:rsidRDefault="001C1E57" w:rsidP="00494D9F">
      <w:pPr>
        <w:pStyle w:val="paragraph"/>
        <w:numPr>
          <w:ilvl w:val="0"/>
          <w:numId w:val="69"/>
        </w:numPr>
        <w:spacing w:before="0" w:beforeAutospacing="0" w:after="0" w:afterAutospacing="0"/>
        <w:textAlignment w:val="baseline"/>
        <w:rPr>
          <w:rFonts w:ascii="Calibri" w:hAnsi="Calibri" w:cs="Calibri"/>
        </w:rPr>
      </w:pPr>
      <w:r>
        <w:rPr>
          <w:rStyle w:val="normaltextrun"/>
          <w:rFonts w:ascii="Calibri" w:hAnsi="Calibri" w:cs="Calibri"/>
        </w:rPr>
        <w:t>Henkilökohtaisen avun paraati </w:t>
      </w:r>
      <w:r>
        <w:rPr>
          <w:rStyle w:val="eop"/>
          <w:rFonts w:ascii="Calibri" w:hAnsi="Calibri" w:cs="Calibri"/>
        </w:rPr>
        <w:t> </w:t>
      </w:r>
    </w:p>
    <w:p w14:paraId="72A24527" w14:textId="77777777" w:rsidR="001C1E57" w:rsidRPr="00375A16" w:rsidRDefault="001C1E57" w:rsidP="00494D9F">
      <w:pPr>
        <w:pStyle w:val="paragraph"/>
        <w:numPr>
          <w:ilvl w:val="0"/>
          <w:numId w:val="6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rPr>
        <w:t>Henkilökohtaisen avun päivät </w:t>
      </w:r>
      <w:r>
        <w:rPr>
          <w:rStyle w:val="eop"/>
          <w:rFonts w:ascii="Calibri" w:hAnsi="Calibri" w:cs="Calibri"/>
        </w:rPr>
        <w:t> </w:t>
      </w:r>
    </w:p>
    <w:p w14:paraId="02ABCAF9" w14:textId="77777777" w:rsidR="00375A16" w:rsidRDefault="00375A16" w:rsidP="00375A16">
      <w:pPr>
        <w:pStyle w:val="paragraph"/>
        <w:spacing w:before="0" w:beforeAutospacing="0" w:after="0" w:afterAutospacing="0"/>
        <w:textAlignment w:val="baseline"/>
        <w:rPr>
          <w:rStyle w:val="eop"/>
          <w:rFonts w:ascii="Calibri" w:hAnsi="Calibri" w:cs="Calibri"/>
        </w:rPr>
      </w:pPr>
    </w:p>
    <w:p w14:paraId="7BD3EA5B" w14:textId="6A3EE35B" w:rsidR="00375A16" w:rsidRPr="009719CC" w:rsidRDefault="002242E9" w:rsidP="00375A1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Valtuuston puheenjohtaja </w:t>
      </w:r>
      <w:r w:rsidR="00375A16">
        <w:rPr>
          <w:rStyle w:val="eop"/>
          <w:rFonts w:ascii="Calibri" w:hAnsi="Calibri" w:cs="Calibri"/>
        </w:rPr>
        <w:t xml:space="preserve">Jukka </w:t>
      </w:r>
      <w:r>
        <w:rPr>
          <w:rStyle w:val="eop"/>
          <w:rFonts w:ascii="Calibri" w:hAnsi="Calibri" w:cs="Calibri"/>
        </w:rPr>
        <w:t xml:space="preserve">Sariola </w:t>
      </w:r>
      <w:r w:rsidR="00C616EC">
        <w:rPr>
          <w:rStyle w:val="eop"/>
          <w:rFonts w:ascii="Calibri" w:hAnsi="Calibri" w:cs="Calibri"/>
        </w:rPr>
        <w:t xml:space="preserve">järjestää </w:t>
      </w:r>
      <w:r w:rsidR="008A48E9">
        <w:rPr>
          <w:rStyle w:val="eop"/>
          <w:rFonts w:ascii="Calibri" w:hAnsi="Calibri" w:cs="Calibri"/>
        </w:rPr>
        <w:t>juhlaseminaarin Helsingissä 23.1.</w:t>
      </w:r>
      <w:r w:rsidR="007E062B">
        <w:rPr>
          <w:rStyle w:val="eop"/>
          <w:rFonts w:ascii="Calibri" w:hAnsi="Calibri" w:cs="Calibri"/>
        </w:rPr>
        <w:t xml:space="preserve"> </w:t>
      </w:r>
      <w:r w:rsidR="007E062B" w:rsidRPr="00544D5A">
        <w:rPr>
          <w:rStyle w:val="eop"/>
          <w:rFonts w:ascii="Calibri" w:hAnsi="Calibri" w:cs="Calibri"/>
        </w:rPr>
        <w:t>klo 13–16.</w:t>
      </w:r>
      <w:r w:rsidR="008A48E9">
        <w:rPr>
          <w:rStyle w:val="eop"/>
          <w:rFonts w:ascii="Calibri" w:hAnsi="Calibri" w:cs="Calibri"/>
        </w:rPr>
        <w:t xml:space="preserve"> Heta on yksi seminaarin järjestäjistä. </w:t>
      </w:r>
    </w:p>
    <w:p w14:paraId="4DB874C7" w14:textId="77777777" w:rsidR="009719CC" w:rsidRDefault="009719CC" w:rsidP="009719CC">
      <w:pPr>
        <w:pStyle w:val="paragraph"/>
        <w:spacing w:before="0" w:beforeAutospacing="0" w:after="0" w:afterAutospacing="0"/>
        <w:textAlignment w:val="baseline"/>
        <w:rPr>
          <w:rStyle w:val="eop"/>
          <w:rFonts w:ascii="Calibri" w:hAnsi="Calibri" w:cs="Calibri"/>
        </w:rPr>
      </w:pPr>
    </w:p>
    <w:p w14:paraId="1DF4DA3C" w14:textId="77777777" w:rsidR="00B534E9" w:rsidRPr="00973225" w:rsidRDefault="009719CC" w:rsidP="00973225">
      <w:pPr>
        <w:pStyle w:val="Otsikko2"/>
        <w:rPr>
          <w:rFonts w:ascii="Segoe UI" w:eastAsia="Times New Roman" w:hAnsi="Segoe UI" w:cs="Segoe UI"/>
          <w:color w:val="auto"/>
          <w:sz w:val="18"/>
          <w:szCs w:val="18"/>
          <w:lang w:eastAsia="fi-FI"/>
        </w:rPr>
      </w:pPr>
      <w:bookmarkStart w:id="17" w:name="_Toc1518327631"/>
      <w:r w:rsidRPr="6DB2D59E">
        <w:rPr>
          <w:rStyle w:val="normaltextrun"/>
          <w:rFonts w:ascii="Calibri Light" w:hAnsi="Calibri Light" w:cs="Calibri Light"/>
          <w:color w:val="auto"/>
        </w:rPr>
        <w:t>Työmarkkinatoiminta</w:t>
      </w:r>
      <w:bookmarkEnd w:id="17"/>
      <w:r w:rsidRPr="6DB2D59E">
        <w:rPr>
          <w:rStyle w:val="normaltextrun"/>
          <w:rFonts w:ascii="Calibri Light" w:hAnsi="Calibri Light" w:cs="Calibri Light"/>
          <w:b/>
          <w:bCs/>
          <w:color w:val="auto"/>
        </w:rPr>
        <w:t> </w:t>
      </w:r>
      <w:r w:rsidRPr="6DB2D59E">
        <w:rPr>
          <w:rStyle w:val="normaltextrun"/>
          <w:rFonts w:ascii="Calibri Light" w:hAnsi="Calibri Light" w:cs="Calibri Light"/>
          <w:color w:val="auto"/>
        </w:rPr>
        <w:t> </w:t>
      </w:r>
      <w:r w:rsidRPr="6DB2D59E">
        <w:rPr>
          <w:rStyle w:val="eop"/>
          <w:rFonts w:ascii="Calibri Light" w:hAnsi="Calibri Light" w:cs="Calibri Light"/>
          <w:color w:val="auto"/>
        </w:rPr>
        <w:t> </w:t>
      </w:r>
    </w:p>
    <w:p w14:paraId="694200DD" w14:textId="2F31A0DC" w:rsidR="009719CC" w:rsidRPr="00B534E9" w:rsidRDefault="009719CC" w:rsidP="00E953F6">
      <w:pPr>
        <w:pStyle w:val="Otsikko1"/>
        <w:rPr>
          <w:rFonts w:ascii="Segoe UI" w:eastAsia="Times New Roman" w:hAnsi="Segoe UI" w:cs="Segoe UI"/>
          <w:color w:val="auto"/>
          <w:sz w:val="18"/>
          <w:szCs w:val="18"/>
          <w:lang w:eastAsia="fi-FI"/>
        </w:rPr>
      </w:pPr>
      <w:r w:rsidRPr="00E953F6">
        <w:rPr>
          <w:rStyle w:val="eop"/>
          <w:rFonts w:ascii="Segoe UI" w:hAnsi="Segoe UI" w:cs="Segoe UI"/>
          <w:color w:val="auto"/>
          <w:sz w:val="18"/>
          <w:szCs w:val="18"/>
        </w:rPr>
        <w:t> </w:t>
      </w:r>
    </w:p>
    <w:p w14:paraId="24280CF5" w14:textId="77777777" w:rsidR="009719CC" w:rsidRDefault="009719CC" w:rsidP="009719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Heta neuvottelee ja solmii henkilökohtaisia avustajia koskevan työehtosopimuksen Julkisten ja hyvinvointialojen liitto JHL ry:n kanssa. Työehtosopimusta noudatetaan Hetan jäsenten </w:t>
      </w:r>
      <w:r>
        <w:rPr>
          <w:rStyle w:val="normaltextrun"/>
          <w:rFonts w:ascii="Calibri" w:hAnsi="Calibri" w:cs="Calibri"/>
        </w:rPr>
        <w:lastRenderedPageBreak/>
        <w:t>työsuhteissa. Hetalla on työehtosopimuslain mukaiset valvontatehtävät sekä työehtosopimuksen mukaiset yhteistyö- ja riidanratkaisumenetelmät JHL:n kanssa. Heta on Hyvinvointiala HALI ry:n jäsen ja sen kautta myös Elinkeinoelämän keskusliitto EK ry:n jäsen.</w:t>
      </w:r>
      <w:r>
        <w:rPr>
          <w:rStyle w:val="eop"/>
          <w:rFonts w:ascii="Calibri" w:hAnsi="Calibri" w:cs="Calibri"/>
        </w:rPr>
        <w:t> </w:t>
      </w:r>
    </w:p>
    <w:p w14:paraId="2F85D158" w14:textId="77777777" w:rsidR="009719CC" w:rsidRDefault="009719CC" w:rsidP="009719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BCFB9B" w14:textId="0D704319" w:rsidR="009719CC" w:rsidRDefault="009719CC" w:rsidP="009719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Tämänhetkinen työehtosopimus on voimassa 1.10.2023–30.4.2025. Vuoden 2024 aikana ei siis tulla käymään työehtosopimusneuvotteluja. Vuoden loppupuolella alkaa valmistautuminen vuoden 2025 neuvottelukierrokseen. </w:t>
      </w:r>
      <w:r>
        <w:rPr>
          <w:rStyle w:val="eop"/>
          <w:rFonts w:ascii="Calibri" w:hAnsi="Calibri" w:cs="Calibri"/>
        </w:rPr>
        <w:t> </w:t>
      </w:r>
    </w:p>
    <w:p w14:paraId="5C0D2C98" w14:textId="77777777" w:rsidR="009719CC" w:rsidRDefault="009719CC" w:rsidP="009719C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074A168" w14:textId="77777777" w:rsidR="009719CC" w:rsidRPr="009719CC" w:rsidRDefault="009719CC" w:rsidP="009719CC">
      <w:pPr>
        <w:pStyle w:val="Otsikko3"/>
        <w:rPr>
          <w:rFonts w:ascii="Segoe UI" w:hAnsi="Segoe UI" w:cs="Segoe UI"/>
          <w:color w:val="auto"/>
          <w:sz w:val="18"/>
          <w:szCs w:val="18"/>
        </w:rPr>
      </w:pPr>
      <w:bookmarkStart w:id="18" w:name="_Toc313033398"/>
      <w:r w:rsidRPr="6DB2D59E">
        <w:rPr>
          <w:rStyle w:val="normaltextrun"/>
          <w:rFonts w:ascii="Calibri Light" w:hAnsi="Calibri Light" w:cs="Calibri Light"/>
          <w:color w:val="auto"/>
        </w:rPr>
        <w:t>Vuoden 2024 keskeiset tehtävät työmarkkinatoiminnassa</w:t>
      </w:r>
      <w:bookmarkEnd w:id="18"/>
      <w:r w:rsidRPr="6DB2D59E">
        <w:rPr>
          <w:rStyle w:val="normaltextrun"/>
          <w:rFonts w:ascii="Calibri Light" w:hAnsi="Calibri Light" w:cs="Calibri Light"/>
          <w:color w:val="auto"/>
        </w:rPr>
        <w:t> </w:t>
      </w:r>
      <w:r w:rsidRPr="6DB2D59E">
        <w:rPr>
          <w:rStyle w:val="eop"/>
          <w:rFonts w:ascii="Calibri Light" w:hAnsi="Calibri Light" w:cs="Calibri Light"/>
          <w:color w:val="auto"/>
        </w:rPr>
        <w:t> </w:t>
      </w:r>
    </w:p>
    <w:p w14:paraId="1560D2A0" w14:textId="77777777" w:rsidR="009719CC" w:rsidRDefault="009719CC" w:rsidP="009719C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3E7CEE50" w14:textId="77777777"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Hetalla ja JHL:llä on meneillään olevalla TES-kaudella kolme työryhmää, joiden työskentelyyn osallistuu Hetan puolelta toimiston työntekijöitä ja hallituksen jäseniä. Työryhmien toiminnan tuloksia hyödynnetään neuvotteluissa. </w:t>
      </w:r>
      <w:r>
        <w:rPr>
          <w:rStyle w:val="eop"/>
          <w:rFonts w:ascii="Calibri" w:hAnsi="Calibri" w:cs="Calibri"/>
        </w:rPr>
        <w:t> </w:t>
      </w:r>
    </w:p>
    <w:p w14:paraId="59CF3C27" w14:textId="77777777"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Osana työryhmätoimintaa edistetään yhteistyössä JHL:n kanssa avustajien sairausajan palkkakysymystä. Työryhmän tavoitteena on neuvottelemisen esteiden poistaminen lainsäädännöstä ja Kelan rakenteista. </w:t>
      </w:r>
      <w:r>
        <w:rPr>
          <w:rStyle w:val="eop"/>
          <w:rFonts w:ascii="Calibri" w:hAnsi="Calibri" w:cs="Calibri"/>
        </w:rPr>
        <w:t> </w:t>
      </w:r>
    </w:p>
    <w:p w14:paraId="7E439874" w14:textId="77777777"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 xml:space="preserve">Pidetään yllä yhteistyötä Hyvinvointialueyhtiö </w:t>
      </w:r>
      <w:proofErr w:type="spellStart"/>
      <w:r>
        <w:rPr>
          <w:rStyle w:val="normaltextrun"/>
          <w:rFonts w:ascii="Calibri" w:hAnsi="Calibri" w:cs="Calibri"/>
        </w:rPr>
        <w:t>Hyvil</w:t>
      </w:r>
      <w:proofErr w:type="spellEnd"/>
      <w:r>
        <w:rPr>
          <w:rStyle w:val="normaltextrun"/>
          <w:rFonts w:ascii="Calibri" w:hAnsi="Calibri" w:cs="Calibri"/>
        </w:rPr>
        <w:t xml:space="preserve"> Oy:n, Kunta- ja hyvinvointialuetyönantajat KT:n ja </w:t>
      </w:r>
      <w:proofErr w:type="spellStart"/>
      <w:r>
        <w:rPr>
          <w:rStyle w:val="normaltextrun"/>
          <w:rFonts w:ascii="Calibri" w:hAnsi="Calibri" w:cs="Calibri"/>
        </w:rPr>
        <w:t>HALI:n</w:t>
      </w:r>
      <w:proofErr w:type="spellEnd"/>
      <w:r>
        <w:rPr>
          <w:rStyle w:val="normaltextrun"/>
          <w:rFonts w:ascii="Calibri" w:hAnsi="Calibri" w:cs="Calibri"/>
        </w:rPr>
        <w:t xml:space="preserve"> kanssa mm. työmarkkinatoimintaan ja työehtosopimuksen kehittämiseen liittyen.  </w:t>
      </w:r>
      <w:r>
        <w:rPr>
          <w:rStyle w:val="eop"/>
          <w:rFonts w:ascii="Calibri" w:hAnsi="Calibri" w:cs="Calibri"/>
        </w:rPr>
        <w:t> </w:t>
      </w:r>
    </w:p>
    <w:p w14:paraId="023C96C0" w14:textId="2173983A"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 xml:space="preserve">Tiedotetaan ja tuotetaan ohjeita työehtosopimuksen sisällöstä ja </w:t>
      </w:r>
      <w:r w:rsidR="00870649" w:rsidRPr="00544D5A">
        <w:rPr>
          <w:rStyle w:val="normaltextrun"/>
          <w:rFonts w:ascii="Calibri" w:hAnsi="Calibri" w:cs="Calibri"/>
        </w:rPr>
        <w:t>sen</w:t>
      </w:r>
      <w:r w:rsidR="00870649">
        <w:rPr>
          <w:rStyle w:val="normaltextrun"/>
          <w:rFonts w:ascii="Calibri" w:hAnsi="Calibri" w:cs="Calibri"/>
        </w:rPr>
        <w:t xml:space="preserve"> </w:t>
      </w:r>
      <w:r>
        <w:rPr>
          <w:rStyle w:val="normaltextrun"/>
          <w:rFonts w:ascii="Calibri" w:hAnsi="Calibri" w:cs="Calibri"/>
        </w:rPr>
        <w:t>soveltamisesta ja tuotetaan lomakkeita mm. pitkien työvuorojen sopimisen helpottamiseksi. </w:t>
      </w:r>
      <w:r>
        <w:rPr>
          <w:rStyle w:val="eop"/>
          <w:rFonts w:ascii="Calibri" w:hAnsi="Calibri" w:cs="Calibri"/>
        </w:rPr>
        <w:t> </w:t>
      </w:r>
    </w:p>
    <w:p w14:paraId="696FF9EC" w14:textId="77DB1DCA"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 xml:space="preserve">Arvioidaan neuvottelujen välivuonna </w:t>
      </w:r>
      <w:r w:rsidR="00B534E9">
        <w:rPr>
          <w:rStyle w:val="normaltextrun"/>
          <w:rFonts w:ascii="Calibri" w:hAnsi="Calibri" w:cs="Calibri"/>
        </w:rPr>
        <w:t>TES</w:t>
      </w:r>
      <w:r>
        <w:rPr>
          <w:rStyle w:val="normaltextrun"/>
          <w:rFonts w:ascii="Calibri" w:hAnsi="Calibri" w:cs="Calibri"/>
        </w:rPr>
        <w:t>-toiminnan tulevaisuudennäkymiä ja pitemmän linjan tavoitteita.</w:t>
      </w:r>
      <w:r>
        <w:rPr>
          <w:rStyle w:val="eop"/>
          <w:rFonts w:ascii="Calibri" w:hAnsi="Calibri" w:cs="Calibri"/>
        </w:rPr>
        <w:t> </w:t>
      </w:r>
    </w:p>
    <w:p w14:paraId="07D3B918" w14:textId="77777777"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 xml:space="preserve">Edistetään yhteistyötä </w:t>
      </w:r>
      <w:proofErr w:type="spellStart"/>
      <w:r>
        <w:rPr>
          <w:rStyle w:val="normaltextrun"/>
          <w:rFonts w:ascii="Calibri" w:hAnsi="Calibri" w:cs="Calibri"/>
        </w:rPr>
        <w:t>Oiman</w:t>
      </w:r>
      <w:proofErr w:type="spellEnd"/>
      <w:r>
        <w:rPr>
          <w:rStyle w:val="normaltextrun"/>
          <w:rFonts w:ascii="Calibri" w:hAnsi="Calibri" w:cs="Calibri"/>
        </w:rPr>
        <w:t xml:space="preserve"> ja Työeläkeyhtiö Varman kanssa esimerkiksi tilastokysymyksissä. </w:t>
      </w:r>
      <w:r>
        <w:rPr>
          <w:rStyle w:val="eop"/>
          <w:rFonts w:ascii="Calibri" w:hAnsi="Calibri" w:cs="Calibri"/>
        </w:rPr>
        <w:t> </w:t>
      </w:r>
    </w:p>
    <w:p w14:paraId="6070767A" w14:textId="77777777"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Vaikutetaan työvoiman saatavuuden parantamiseen.  </w:t>
      </w:r>
      <w:r>
        <w:rPr>
          <w:rStyle w:val="eop"/>
          <w:rFonts w:ascii="Calibri" w:hAnsi="Calibri" w:cs="Calibri"/>
        </w:rPr>
        <w:t> </w:t>
      </w:r>
    </w:p>
    <w:p w14:paraId="6284C0C4" w14:textId="79F74C21" w:rsidR="009719CC" w:rsidRPr="00544D5A" w:rsidRDefault="00544D5A" w:rsidP="00E450B6">
      <w:pPr>
        <w:pStyle w:val="paragraph"/>
        <w:numPr>
          <w:ilvl w:val="0"/>
          <w:numId w:val="71"/>
        </w:numPr>
        <w:spacing w:before="0" w:beforeAutospacing="0" w:after="0" w:afterAutospacing="0"/>
        <w:textAlignment w:val="baseline"/>
        <w:rPr>
          <w:rFonts w:ascii="Calibri" w:hAnsi="Calibri" w:cs="Calibri"/>
        </w:rPr>
      </w:pPr>
      <w:r w:rsidRPr="00544D5A">
        <w:rPr>
          <w:rStyle w:val="normaltextrun"/>
          <w:rFonts w:ascii="Calibri" w:hAnsi="Calibri" w:cs="Calibri"/>
        </w:rPr>
        <w:t>Päivitetään tarvittaessa henkilökohtaisen avun työaikaopasta ja työsopimusmallia.</w:t>
      </w:r>
      <w:r w:rsidR="009719CC" w:rsidRPr="00544D5A">
        <w:rPr>
          <w:rStyle w:val="normaltextrun"/>
          <w:rFonts w:ascii="Calibri" w:hAnsi="Calibri" w:cs="Calibri"/>
        </w:rPr>
        <w:t xml:space="preserve"> Jatketaan oppisopimusasian selvittämistä. Oppisopimusmahdollisuus voisi osaltaan lisätä kiinnostusta henkilökohtaisen avustajan työhön.   </w:t>
      </w:r>
      <w:r w:rsidR="009719CC" w:rsidRPr="00544D5A">
        <w:rPr>
          <w:rStyle w:val="eop"/>
          <w:rFonts w:ascii="Calibri" w:hAnsi="Calibri" w:cs="Calibri"/>
        </w:rPr>
        <w:t> </w:t>
      </w:r>
    </w:p>
    <w:p w14:paraId="19E40495" w14:textId="1F308B32" w:rsidR="009719CC" w:rsidRDefault="009719CC" w:rsidP="009719CC">
      <w:pPr>
        <w:pStyle w:val="paragraph"/>
        <w:numPr>
          <w:ilvl w:val="0"/>
          <w:numId w:val="71"/>
        </w:numPr>
        <w:spacing w:before="0" w:beforeAutospacing="0" w:after="0" w:afterAutospacing="0"/>
        <w:textAlignment w:val="baseline"/>
        <w:rPr>
          <w:rFonts w:ascii="Calibri" w:hAnsi="Calibri" w:cs="Calibri"/>
        </w:rPr>
      </w:pPr>
      <w:r>
        <w:rPr>
          <w:rStyle w:val="normaltextrun"/>
          <w:rFonts w:ascii="Calibri" w:hAnsi="Calibri" w:cs="Calibri"/>
        </w:rPr>
        <w:t xml:space="preserve">Ennen v. 2025 työehtosopimisneuvotteluita laaditaan TES-kyselyt jäsenille ja valtuustolle. </w:t>
      </w:r>
    </w:p>
    <w:p w14:paraId="6955367C" w14:textId="77777777" w:rsidR="001C1E57" w:rsidRDefault="001C1E57" w:rsidP="00E94807">
      <w:pPr>
        <w:pStyle w:val="paragraph"/>
        <w:spacing w:before="0" w:beforeAutospacing="0" w:after="0" w:afterAutospacing="0"/>
        <w:textAlignment w:val="baseline"/>
        <w:rPr>
          <w:rFonts w:ascii="Calibri" w:hAnsi="Calibri" w:cs="Calibri"/>
        </w:rPr>
      </w:pPr>
    </w:p>
    <w:p w14:paraId="29BC2023" w14:textId="0D1A38A9" w:rsidR="00316995" w:rsidRPr="003A41CA" w:rsidRDefault="00316995" w:rsidP="00316995">
      <w:pPr>
        <w:pStyle w:val="paragraph"/>
        <w:spacing w:before="0" w:beforeAutospacing="0" w:after="0" w:afterAutospacing="0"/>
        <w:textAlignment w:val="baseline"/>
        <w:rPr>
          <w:rFonts w:ascii="Segoe UI" w:hAnsi="Segoe UI" w:cs="Segoe UI"/>
          <w:sz w:val="18"/>
          <w:szCs w:val="18"/>
        </w:rPr>
      </w:pPr>
      <w:r w:rsidRPr="003A41CA">
        <w:rPr>
          <w:rStyle w:val="normaltextrun"/>
          <w:rFonts w:ascii="Calibri" w:hAnsi="Calibri" w:cs="Calibri"/>
        </w:rPr>
        <w:t> </w:t>
      </w:r>
      <w:r w:rsidRPr="003A41CA">
        <w:rPr>
          <w:rStyle w:val="eop"/>
          <w:rFonts w:ascii="Calibri" w:hAnsi="Calibri" w:cs="Calibri"/>
        </w:rPr>
        <w:t> </w:t>
      </w:r>
    </w:p>
    <w:p w14:paraId="5CF81B59" w14:textId="0D1A38A9" w:rsidR="00E94807" w:rsidRPr="00E94807" w:rsidRDefault="00E94807" w:rsidP="00E94807">
      <w:pPr>
        <w:pStyle w:val="Otsikko2"/>
        <w:rPr>
          <w:color w:val="auto"/>
        </w:rPr>
      </w:pPr>
      <w:bookmarkStart w:id="19" w:name="_Toc418978940"/>
      <w:r w:rsidRPr="6DB2D59E">
        <w:rPr>
          <w:color w:val="auto"/>
        </w:rPr>
        <w:t>Hallinto ja päätöksenteko</w:t>
      </w:r>
      <w:bookmarkEnd w:id="19"/>
    </w:p>
    <w:p w14:paraId="155F2C96" w14:textId="77777777" w:rsidR="00E94807" w:rsidRPr="00E94807" w:rsidRDefault="00E94807" w:rsidP="00262D62">
      <w:pPr>
        <w:pStyle w:val="paragraph"/>
        <w:spacing w:before="0" w:beforeAutospacing="0" w:after="0" w:afterAutospacing="0"/>
        <w:textAlignment w:val="baseline"/>
        <w:rPr>
          <w:rFonts w:ascii="Segoe UI" w:hAnsi="Segoe UI" w:cs="Segoe UI"/>
          <w:sz w:val="18"/>
          <w:szCs w:val="18"/>
        </w:rPr>
      </w:pPr>
    </w:p>
    <w:p w14:paraId="6A70572C" w14:textId="72C816C3" w:rsidR="00262D62" w:rsidRDefault="00262D62" w:rsidP="00262D6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Luottamushenkilöiden työpanokselle on tarvetta, koska nykyinen rahoitusrakenne ei mahdollista toiminnanjohtajan palkkaamista. Vuonna 2024 toimii järjestyksessään Hetan toinen valtuusto, joka aloitti kautensa syyskokouksesta 3.12.2022.</w:t>
      </w:r>
      <w:r>
        <w:rPr>
          <w:rStyle w:val="eop"/>
          <w:rFonts w:ascii="Calibri" w:hAnsi="Calibri" w:cs="Calibri"/>
        </w:rPr>
        <w:t> </w:t>
      </w:r>
    </w:p>
    <w:p w14:paraId="0A574616" w14:textId="77777777" w:rsidR="00262D62" w:rsidRDefault="00262D62" w:rsidP="00262D62">
      <w:pPr>
        <w:pStyle w:val="paragraph"/>
        <w:spacing w:before="0" w:beforeAutospacing="0" w:after="0" w:afterAutospacing="0"/>
        <w:textAlignment w:val="baseline"/>
        <w:rPr>
          <w:rFonts w:ascii="Segoe UI" w:hAnsi="Segoe UI" w:cs="Segoe UI"/>
          <w:sz w:val="18"/>
          <w:szCs w:val="18"/>
        </w:rPr>
      </w:pPr>
    </w:p>
    <w:p w14:paraId="72CD33DC" w14:textId="3A86B426" w:rsidR="00262D62" w:rsidRDefault="00262D62" w:rsidP="00262D6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Syksyllä 2020 laadittiin strategia kaudelle 2021–2027. Hetan strategian valmisteluun osallistuivat tuolloin hallitus, työntekijät sekä valtuuston puheenjohtajisto. Vuoden 2023 aikana strategialle tehtiin kevyempi päivityskierros, jossa huomioitiin toimintaympäristössä tapahtuneet muutokset, muun muassa järjestämisvastuun siirtyminen hyvinvointialueille 1.1.2023, vammaispalvelulain uudistus, koronapandemian vaikutukset sekä muut toimintaympäristöömme vaikuttavat merkittävät tekijät. Päivityskierroksen yhteydessä tehtiin myös kysely varsinaisille jäsenille</w:t>
      </w:r>
      <w:r w:rsidR="00A05CE0">
        <w:rPr>
          <w:rStyle w:val="normaltextrun"/>
          <w:rFonts w:ascii="Calibri" w:hAnsi="Calibri" w:cs="Calibri"/>
        </w:rPr>
        <w:t>,</w:t>
      </w:r>
      <w:r>
        <w:rPr>
          <w:rStyle w:val="normaltextrun"/>
          <w:rFonts w:ascii="Calibri" w:hAnsi="Calibri" w:cs="Calibri"/>
        </w:rPr>
        <w:t xml:space="preserve"> ja he saivat vaikuttaa uuteen strategiaan. </w:t>
      </w:r>
      <w:r>
        <w:rPr>
          <w:rStyle w:val="eop"/>
          <w:rFonts w:ascii="Calibri" w:hAnsi="Calibri" w:cs="Calibri"/>
        </w:rPr>
        <w:t> </w:t>
      </w:r>
    </w:p>
    <w:p w14:paraId="17558242" w14:textId="77777777" w:rsidR="00262D62" w:rsidRDefault="00262D62" w:rsidP="00262D62">
      <w:pPr>
        <w:pStyle w:val="paragraph"/>
        <w:spacing w:before="0" w:beforeAutospacing="0" w:after="0" w:afterAutospacing="0"/>
        <w:textAlignment w:val="baseline"/>
        <w:rPr>
          <w:rFonts w:ascii="Segoe UI" w:hAnsi="Segoe UI" w:cs="Segoe UI"/>
          <w:sz w:val="18"/>
          <w:szCs w:val="18"/>
        </w:rPr>
      </w:pPr>
    </w:p>
    <w:p w14:paraId="454B68F2" w14:textId="77777777" w:rsidR="00262D62" w:rsidRDefault="00262D62" w:rsidP="00262D6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lastRenderedPageBreak/>
        <w:t xml:space="preserve">Hallitukselle ja työntekijöille järjestetään toimintavuoden aikana yhteistä </w:t>
      </w:r>
      <w:proofErr w:type="spellStart"/>
      <w:r>
        <w:rPr>
          <w:rStyle w:val="normaltextrun"/>
          <w:rFonts w:ascii="Calibri" w:hAnsi="Calibri" w:cs="Calibri"/>
        </w:rPr>
        <w:t>Teams</w:t>
      </w:r>
      <w:proofErr w:type="spellEnd"/>
      <w:r>
        <w:rPr>
          <w:rStyle w:val="normaltextrun"/>
          <w:rFonts w:ascii="Calibri" w:hAnsi="Calibri" w:cs="Calibri"/>
        </w:rPr>
        <w:t>-koulutusta. Selvitetään myös muut tietotekniset koulutustarpeet (Excel, Word, PP tms.) ja päivitetään osaamista tarvittavilta osin. </w:t>
      </w:r>
      <w:r>
        <w:rPr>
          <w:rStyle w:val="eop"/>
          <w:rFonts w:ascii="Calibri" w:hAnsi="Calibri" w:cs="Calibri"/>
        </w:rPr>
        <w:t> </w:t>
      </w:r>
    </w:p>
    <w:p w14:paraId="41A2D53B" w14:textId="77777777" w:rsidR="00262D62" w:rsidRDefault="00262D62" w:rsidP="00262D62">
      <w:pPr>
        <w:pStyle w:val="paragraph"/>
        <w:spacing w:before="0" w:beforeAutospacing="0" w:after="0" w:afterAutospacing="0"/>
        <w:textAlignment w:val="baseline"/>
        <w:rPr>
          <w:rFonts w:ascii="Segoe UI" w:hAnsi="Segoe UI" w:cs="Segoe UI"/>
          <w:color w:val="000000"/>
          <w:sz w:val="18"/>
          <w:szCs w:val="18"/>
        </w:rPr>
      </w:pPr>
    </w:p>
    <w:p w14:paraId="7905E6A6" w14:textId="77777777" w:rsidR="00262D62" w:rsidRDefault="00262D62" w:rsidP="00262D62">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Toimintavuoden aikana järjestetään hallituksen ja työntekijöiden yhteiset kehittämispäivät, jossa suunnitellaan tulevaa toimintaa.</w:t>
      </w:r>
      <w:r>
        <w:rPr>
          <w:rStyle w:val="scxw151042291"/>
          <w:rFonts w:ascii="Calibri" w:eastAsiaTheme="minorEastAsia" w:hAnsi="Calibri" w:cs="Calibri"/>
        </w:rPr>
        <w:t> </w:t>
      </w:r>
      <w:r>
        <w:rPr>
          <w:rFonts w:ascii="Calibri" w:hAnsi="Calibri" w:cs="Calibri"/>
        </w:rPr>
        <w:br/>
      </w:r>
      <w:r>
        <w:rPr>
          <w:rStyle w:val="eop"/>
          <w:rFonts w:ascii="Calibri" w:hAnsi="Calibri" w:cs="Calibri"/>
        </w:rPr>
        <w:t> </w:t>
      </w:r>
    </w:p>
    <w:p w14:paraId="726E6D3B" w14:textId="77777777" w:rsidR="00262D62" w:rsidRPr="00A46F0E" w:rsidRDefault="00262D62" w:rsidP="00A46F0E">
      <w:pPr>
        <w:pStyle w:val="Otsikko3"/>
        <w:rPr>
          <w:rFonts w:ascii="Segoe UI" w:hAnsi="Segoe UI" w:cs="Segoe UI"/>
          <w:color w:val="auto"/>
          <w:sz w:val="18"/>
          <w:szCs w:val="18"/>
        </w:rPr>
      </w:pPr>
      <w:bookmarkStart w:id="20" w:name="_Toc1354730289"/>
      <w:r w:rsidRPr="6DB2D59E">
        <w:rPr>
          <w:rStyle w:val="normaltextrun"/>
          <w:rFonts w:ascii="Calibri Light" w:hAnsi="Calibri Light" w:cs="Calibri Light"/>
          <w:color w:val="auto"/>
        </w:rPr>
        <w:t>Hetan hallinnossa painotetaan</w:t>
      </w:r>
      <w:bookmarkEnd w:id="20"/>
      <w:r w:rsidRPr="6DB2D59E">
        <w:rPr>
          <w:rStyle w:val="eop"/>
          <w:rFonts w:ascii="Calibri Light" w:hAnsi="Calibri Light" w:cs="Calibri Light"/>
          <w:color w:val="auto"/>
        </w:rPr>
        <w:t> </w:t>
      </w:r>
    </w:p>
    <w:p w14:paraId="11616540" w14:textId="77777777" w:rsidR="00262D62" w:rsidRDefault="00262D62" w:rsidP="00FB05D3">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t>avoimuutta ja keskustelua</w:t>
      </w:r>
      <w:r>
        <w:rPr>
          <w:rStyle w:val="eop"/>
          <w:rFonts w:ascii="Calibri" w:hAnsi="Calibri" w:cs="Calibri"/>
        </w:rPr>
        <w:t> </w:t>
      </w:r>
    </w:p>
    <w:p w14:paraId="6076029E" w14:textId="77777777" w:rsidR="00262D62" w:rsidRDefault="00262D62" w:rsidP="00FB05D3">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t>nopeutta ja ketteryyttä</w:t>
      </w:r>
      <w:r>
        <w:rPr>
          <w:rStyle w:val="eop"/>
          <w:rFonts w:ascii="Calibri" w:hAnsi="Calibri" w:cs="Calibri"/>
        </w:rPr>
        <w:t> </w:t>
      </w:r>
    </w:p>
    <w:p w14:paraId="2A4F5459" w14:textId="68F1CAF2" w:rsidR="00262D62" w:rsidRDefault="00262D62" w:rsidP="00FB05D3">
      <w:pPr>
        <w:pStyle w:val="paragraph"/>
        <w:numPr>
          <w:ilvl w:val="0"/>
          <w:numId w:val="59"/>
        </w:numPr>
        <w:spacing w:before="0" w:beforeAutospacing="0" w:after="0" w:afterAutospacing="0"/>
        <w:textAlignment w:val="baseline"/>
        <w:rPr>
          <w:rFonts w:ascii="Calibri" w:hAnsi="Calibri" w:cs="Calibri"/>
        </w:rPr>
      </w:pPr>
      <w:r>
        <w:rPr>
          <w:rStyle w:val="normaltextrun"/>
          <w:rFonts w:ascii="Calibri" w:hAnsi="Calibri" w:cs="Calibri"/>
        </w:rPr>
        <w:t>tehokasta, sähköistä toimintamallia</w:t>
      </w:r>
      <w:r w:rsidR="00154331">
        <w:rPr>
          <w:rStyle w:val="normaltextrun"/>
          <w:rFonts w:ascii="Calibri" w:hAnsi="Calibri" w:cs="Calibri"/>
        </w:rPr>
        <w:t>.</w:t>
      </w:r>
      <w:r>
        <w:rPr>
          <w:rFonts w:ascii="Calibri" w:hAnsi="Calibri" w:cs="Calibri"/>
        </w:rPr>
        <w:br/>
      </w:r>
      <w:r>
        <w:rPr>
          <w:rStyle w:val="eop"/>
          <w:rFonts w:ascii="Calibri" w:hAnsi="Calibri" w:cs="Calibri"/>
        </w:rPr>
        <w:t> </w:t>
      </w:r>
    </w:p>
    <w:p w14:paraId="406391DB" w14:textId="77777777" w:rsidR="00262D62" w:rsidRPr="00A46F0E" w:rsidRDefault="00262D62" w:rsidP="00A46F0E">
      <w:pPr>
        <w:pStyle w:val="Otsikko3"/>
        <w:rPr>
          <w:rFonts w:ascii="Segoe UI" w:hAnsi="Segoe UI" w:cs="Segoe UI"/>
          <w:color w:val="auto"/>
          <w:sz w:val="18"/>
          <w:szCs w:val="18"/>
        </w:rPr>
      </w:pPr>
      <w:bookmarkStart w:id="21" w:name="_Toc155526734"/>
      <w:r w:rsidRPr="6DB2D59E">
        <w:rPr>
          <w:rStyle w:val="normaltextrun"/>
          <w:rFonts w:ascii="Calibri Light" w:hAnsi="Calibri Light" w:cs="Calibri Light"/>
          <w:color w:val="auto"/>
        </w:rPr>
        <w:t>Vuonna 2024 ajankohtaista</w:t>
      </w:r>
      <w:bookmarkEnd w:id="21"/>
      <w:r w:rsidRPr="6DB2D59E">
        <w:rPr>
          <w:rStyle w:val="eop"/>
          <w:rFonts w:ascii="Calibri Light" w:hAnsi="Calibri Light" w:cs="Calibri Light"/>
          <w:color w:val="auto"/>
        </w:rPr>
        <w:t> </w:t>
      </w:r>
    </w:p>
    <w:p w14:paraId="46DF48E3" w14:textId="4C1D956A" w:rsidR="00262D62" w:rsidRPr="00526F37" w:rsidRDefault="00262D62" w:rsidP="00526F37">
      <w:pPr>
        <w:pStyle w:val="paragraph"/>
        <w:numPr>
          <w:ilvl w:val="0"/>
          <w:numId w:val="58"/>
        </w:numPr>
        <w:spacing w:before="0" w:beforeAutospacing="0" w:after="0" w:afterAutospacing="0"/>
        <w:textAlignment w:val="baseline"/>
        <w:rPr>
          <w:rFonts w:ascii="Calibri" w:hAnsi="Calibri" w:cs="Calibri"/>
        </w:rPr>
      </w:pPr>
      <w:r>
        <w:rPr>
          <w:rStyle w:val="normaltextrun"/>
          <w:rFonts w:ascii="Calibri" w:hAnsi="Calibri" w:cs="Calibri"/>
        </w:rPr>
        <w:t>p</w:t>
      </w:r>
      <w:r w:rsidRPr="00526F37">
        <w:rPr>
          <w:rStyle w:val="normaltextrun"/>
          <w:rFonts w:ascii="Calibri" w:hAnsi="Calibri" w:cs="Calibri"/>
        </w:rPr>
        <w:t xml:space="preserve">äivitetyn strategian juurruttaminen ja seuranta </w:t>
      </w:r>
      <w:r w:rsidRPr="00526F37">
        <w:rPr>
          <w:rStyle w:val="eop"/>
          <w:rFonts w:ascii="Calibri" w:hAnsi="Calibri" w:cs="Calibri"/>
        </w:rPr>
        <w:t> </w:t>
      </w:r>
    </w:p>
    <w:p w14:paraId="7EFC0D7E" w14:textId="20D4CBC0" w:rsidR="00262D62" w:rsidRPr="00526F37" w:rsidRDefault="00262D62" w:rsidP="00526F37">
      <w:pPr>
        <w:pStyle w:val="paragraph"/>
        <w:numPr>
          <w:ilvl w:val="0"/>
          <w:numId w:val="58"/>
        </w:numPr>
        <w:spacing w:before="0" w:beforeAutospacing="0" w:after="0" w:afterAutospacing="0"/>
        <w:textAlignment w:val="baseline"/>
        <w:rPr>
          <w:rFonts w:ascii="Calibri" w:hAnsi="Calibri" w:cs="Calibri"/>
        </w:rPr>
      </w:pPr>
      <w:r w:rsidRPr="00526F37">
        <w:rPr>
          <w:rStyle w:val="normaltextrun"/>
          <w:rFonts w:ascii="Calibri" w:hAnsi="Calibri" w:cs="Calibri"/>
        </w:rPr>
        <w:t>riskikartoituksen tekeminen: varajärjestelyt, työ- ja muu turvallisuus, maineriskit jne</w:t>
      </w:r>
      <w:r w:rsidR="00870649">
        <w:rPr>
          <w:rStyle w:val="normaltextrun"/>
          <w:rFonts w:ascii="Calibri" w:hAnsi="Calibri" w:cs="Calibri"/>
        </w:rPr>
        <w:t>.</w:t>
      </w:r>
    </w:p>
    <w:p w14:paraId="3FD32F31" w14:textId="77777777" w:rsidR="003D7FFE" w:rsidRPr="003D7FFE" w:rsidRDefault="00262D62" w:rsidP="00526F37">
      <w:pPr>
        <w:pStyle w:val="paragraph"/>
        <w:numPr>
          <w:ilvl w:val="0"/>
          <w:numId w:val="58"/>
        </w:numPr>
        <w:spacing w:before="0" w:beforeAutospacing="0" w:after="0" w:afterAutospacing="0"/>
        <w:textAlignment w:val="baseline"/>
        <w:rPr>
          <w:rStyle w:val="scxw151042291"/>
          <w:rFonts w:ascii="Calibri" w:hAnsi="Calibri" w:cs="Calibri"/>
        </w:rPr>
      </w:pPr>
      <w:r w:rsidRPr="00526F37">
        <w:rPr>
          <w:rStyle w:val="normaltextrun"/>
          <w:rFonts w:ascii="Calibri" w:hAnsi="Calibri" w:cs="Calibri"/>
        </w:rPr>
        <w:t>uusien rahoituskanavien selvittäminen</w:t>
      </w:r>
      <w:r w:rsidRPr="00526F37">
        <w:rPr>
          <w:rStyle w:val="scxw151042291"/>
          <w:rFonts w:ascii="Calibri" w:eastAsiaTheme="minorEastAsia" w:hAnsi="Calibri" w:cs="Calibri"/>
        </w:rPr>
        <w:t> </w:t>
      </w:r>
    </w:p>
    <w:p w14:paraId="269EA398" w14:textId="4AD36C26" w:rsidR="00262D62" w:rsidRDefault="003D7FFE" w:rsidP="00526F37">
      <w:pPr>
        <w:pStyle w:val="paragraph"/>
        <w:numPr>
          <w:ilvl w:val="0"/>
          <w:numId w:val="58"/>
        </w:numPr>
        <w:spacing w:before="0" w:beforeAutospacing="0" w:after="0" w:afterAutospacing="0"/>
        <w:textAlignment w:val="baseline"/>
        <w:rPr>
          <w:rFonts w:ascii="Calibri" w:hAnsi="Calibri" w:cs="Calibri"/>
        </w:rPr>
      </w:pPr>
      <w:r>
        <w:rPr>
          <w:rStyle w:val="scxw151042291"/>
          <w:rFonts w:ascii="Calibri" w:eastAsiaTheme="minorEastAsia" w:hAnsi="Calibri" w:cs="Calibri"/>
        </w:rPr>
        <w:t>verkkolaskutuksen käyttöönot</w:t>
      </w:r>
      <w:r w:rsidR="000B2D5C">
        <w:rPr>
          <w:rStyle w:val="scxw151042291"/>
          <w:rFonts w:ascii="Calibri" w:eastAsiaTheme="minorEastAsia" w:hAnsi="Calibri" w:cs="Calibri"/>
        </w:rPr>
        <w:t xml:space="preserve">on </w:t>
      </w:r>
      <w:r>
        <w:rPr>
          <w:rStyle w:val="scxw151042291"/>
          <w:rFonts w:ascii="Calibri" w:eastAsiaTheme="minorEastAsia" w:hAnsi="Calibri" w:cs="Calibri"/>
        </w:rPr>
        <w:t>selvit</w:t>
      </w:r>
      <w:r w:rsidR="000B2D5C">
        <w:rPr>
          <w:rStyle w:val="scxw151042291"/>
          <w:rFonts w:ascii="Calibri" w:eastAsiaTheme="minorEastAsia" w:hAnsi="Calibri" w:cs="Calibri"/>
        </w:rPr>
        <w:t>täminen</w:t>
      </w:r>
      <w:r w:rsidR="00154331">
        <w:rPr>
          <w:rStyle w:val="scxw151042291"/>
          <w:rFonts w:ascii="Calibri" w:eastAsiaTheme="minorEastAsia" w:hAnsi="Calibri" w:cs="Calibri"/>
        </w:rPr>
        <w:t>.</w:t>
      </w:r>
      <w:r w:rsidR="00262D62">
        <w:rPr>
          <w:rFonts w:ascii="Calibri" w:hAnsi="Calibri" w:cs="Calibri"/>
        </w:rPr>
        <w:br/>
      </w:r>
      <w:r w:rsidR="00262D62">
        <w:rPr>
          <w:rStyle w:val="eop"/>
          <w:rFonts w:ascii="Calibri" w:hAnsi="Calibri" w:cs="Calibri"/>
        </w:rPr>
        <w:t> </w:t>
      </w:r>
    </w:p>
    <w:p w14:paraId="2EF6CBC5" w14:textId="77777777" w:rsidR="00262D62" w:rsidRPr="00A46F0E" w:rsidRDefault="00262D62" w:rsidP="00A46F0E">
      <w:pPr>
        <w:pStyle w:val="Otsikko3"/>
        <w:rPr>
          <w:rFonts w:ascii="Segoe UI" w:hAnsi="Segoe UI" w:cs="Segoe UI"/>
          <w:color w:val="auto"/>
          <w:sz w:val="18"/>
          <w:szCs w:val="18"/>
        </w:rPr>
      </w:pPr>
      <w:bookmarkStart w:id="22" w:name="_Toc1017169134"/>
      <w:r w:rsidRPr="6DB2D59E">
        <w:rPr>
          <w:rStyle w:val="normaltextrun"/>
          <w:rFonts w:ascii="Calibri Light" w:hAnsi="Calibri Light" w:cs="Calibri Light"/>
          <w:color w:val="auto"/>
        </w:rPr>
        <w:t>Henkilöstöresurssit</w:t>
      </w:r>
      <w:bookmarkEnd w:id="22"/>
      <w:r w:rsidRPr="6DB2D59E">
        <w:rPr>
          <w:rStyle w:val="eop"/>
          <w:rFonts w:ascii="Calibri Light" w:hAnsi="Calibri Light" w:cs="Calibri Light"/>
          <w:color w:val="auto"/>
        </w:rPr>
        <w:t> </w:t>
      </w:r>
    </w:p>
    <w:p w14:paraId="4CF41E54" w14:textId="2B18EDAB" w:rsidR="00262D62" w:rsidRDefault="00262D62" w:rsidP="00213AAD">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hallintopäällikkö</w:t>
      </w:r>
      <w:r>
        <w:rPr>
          <w:rStyle w:val="eop"/>
          <w:rFonts w:ascii="Calibri" w:hAnsi="Calibri" w:cs="Calibri"/>
        </w:rPr>
        <w:t> </w:t>
      </w:r>
    </w:p>
    <w:p w14:paraId="4C3C6D95" w14:textId="77777777" w:rsidR="00262D62" w:rsidRDefault="00262D62" w:rsidP="00213AAD">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4 juristia</w:t>
      </w:r>
      <w:r>
        <w:rPr>
          <w:rStyle w:val="eop"/>
          <w:rFonts w:ascii="Calibri" w:hAnsi="Calibri" w:cs="Calibri"/>
        </w:rPr>
        <w:t> </w:t>
      </w:r>
    </w:p>
    <w:p w14:paraId="4544CAA4" w14:textId="77777777" w:rsidR="00262D62" w:rsidRDefault="00262D62" w:rsidP="00213AAD">
      <w:pPr>
        <w:pStyle w:val="paragraph"/>
        <w:numPr>
          <w:ilvl w:val="0"/>
          <w:numId w:val="57"/>
        </w:numPr>
        <w:spacing w:before="0" w:beforeAutospacing="0" w:after="0" w:afterAutospacing="0"/>
        <w:textAlignment w:val="baseline"/>
        <w:rPr>
          <w:rFonts w:ascii="Calibri" w:hAnsi="Calibri" w:cs="Calibri"/>
        </w:rPr>
      </w:pPr>
      <w:r>
        <w:rPr>
          <w:rStyle w:val="normaltextrun"/>
          <w:rFonts w:ascii="Calibri" w:hAnsi="Calibri" w:cs="Calibri"/>
        </w:rPr>
        <w:t>viestinnän asiantuntija</w:t>
      </w:r>
      <w:r>
        <w:rPr>
          <w:rStyle w:val="eop"/>
          <w:rFonts w:ascii="Calibri" w:hAnsi="Calibri" w:cs="Calibri"/>
        </w:rPr>
        <w:t> </w:t>
      </w:r>
    </w:p>
    <w:p w14:paraId="7B1EC36D" w14:textId="77777777" w:rsidR="00262D62" w:rsidRPr="00D06786" w:rsidRDefault="00262D62" w:rsidP="00213AAD">
      <w:pPr>
        <w:pStyle w:val="paragraph"/>
        <w:numPr>
          <w:ilvl w:val="0"/>
          <w:numId w:val="57"/>
        </w:numPr>
        <w:spacing w:before="0" w:beforeAutospacing="0" w:after="0" w:afterAutospacing="0"/>
        <w:textAlignment w:val="baseline"/>
        <w:rPr>
          <w:rFonts w:ascii="Calibri" w:hAnsi="Calibri" w:cs="Calibri"/>
        </w:rPr>
      </w:pPr>
      <w:r w:rsidRPr="00D06786">
        <w:rPr>
          <w:rStyle w:val="normaltextrun"/>
          <w:rFonts w:ascii="Calibri" w:hAnsi="Calibri" w:cs="Calibri"/>
        </w:rPr>
        <w:t>järjestösihteeri</w:t>
      </w:r>
      <w:r w:rsidRPr="00D06786">
        <w:rPr>
          <w:rStyle w:val="eop"/>
          <w:rFonts w:ascii="Calibri" w:hAnsi="Calibri" w:cs="Calibri"/>
        </w:rPr>
        <w:t> </w:t>
      </w:r>
    </w:p>
    <w:p w14:paraId="0F799D28" w14:textId="58CAA80C" w:rsidR="00262D62" w:rsidRPr="00D06786" w:rsidRDefault="00262D62" w:rsidP="00213AAD">
      <w:pPr>
        <w:pStyle w:val="paragraph"/>
        <w:numPr>
          <w:ilvl w:val="0"/>
          <w:numId w:val="57"/>
        </w:numPr>
        <w:spacing w:before="0" w:beforeAutospacing="0" w:after="0" w:afterAutospacing="0"/>
        <w:textAlignment w:val="baseline"/>
        <w:rPr>
          <w:rFonts w:ascii="Calibri" w:hAnsi="Calibri" w:cs="Calibri"/>
        </w:rPr>
      </w:pPr>
      <w:r w:rsidRPr="00D06786">
        <w:rPr>
          <w:rStyle w:val="normaltextrun"/>
          <w:rFonts w:ascii="Calibri" w:hAnsi="Calibri" w:cs="Calibri"/>
        </w:rPr>
        <w:t>osa-aikainen Paikka auki -työntekij</w:t>
      </w:r>
      <w:r w:rsidR="00D06786" w:rsidRPr="00D06786">
        <w:rPr>
          <w:rStyle w:val="normaltextrun"/>
          <w:rFonts w:ascii="Calibri" w:hAnsi="Calibri" w:cs="Calibri"/>
        </w:rPr>
        <w:t>ä</w:t>
      </w:r>
      <w:r w:rsidR="00D06786">
        <w:rPr>
          <w:rStyle w:val="eop"/>
          <w:rFonts w:ascii="Calibri" w:hAnsi="Calibri" w:cs="Calibri"/>
        </w:rPr>
        <w:t>, järjestöassistentti (</w:t>
      </w:r>
      <w:r w:rsidR="007E04C2">
        <w:rPr>
          <w:rStyle w:val="eop"/>
          <w:rFonts w:ascii="Calibri" w:hAnsi="Calibri" w:cs="Calibri"/>
        </w:rPr>
        <w:t>haettu rahoitusta vuodelle 2024)</w:t>
      </w:r>
    </w:p>
    <w:p w14:paraId="31FECC4C" w14:textId="77777777" w:rsidR="00262D62" w:rsidRDefault="00262D62" w:rsidP="00262D62">
      <w:pPr>
        <w:pStyle w:val="paragraph"/>
        <w:spacing w:before="0" w:beforeAutospacing="0" w:after="0" w:afterAutospacing="0"/>
        <w:textAlignment w:val="baseline"/>
        <w:rPr>
          <w:rFonts w:ascii="Calibri" w:hAnsi="Calibri" w:cs="Calibri"/>
        </w:rPr>
      </w:pPr>
    </w:p>
    <w:p w14:paraId="19ADB01B" w14:textId="0B248EFD" w:rsidR="00262D62" w:rsidRPr="00262D62" w:rsidRDefault="00262D62" w:rsidP="00262D62">
      <w:pPr>
        <w:pStyle w:val="Otsikko2"/>
        <w:rPr>
          <w:color w:val="auto"/>
        </w:rPr>
      </w:pPr>
      <w:bookmarkStart w:id="23" w:name="_Toc25605718"/>
      <w:r w:rsidRPr="6DB2D59E">
        <w:rPr>
          <w:color w:val="auto"/>
        </w:rPr>
        <w:t>Talous</w:t>
      </w:r>
      <w:bookmarkEnd w:id="23"/>
    </w:p>
    <w:p w14:paraId="2DB25602" w14:textId="77777777" w:rsidR="00262D62" w:rsidRPr="00262D62" w:rsidRDefault="00262D62" w:rsidP="00262D62">
      <w:pPr>
        <w:pStyle w:val="paragraph"/>
        <w:spacing w:before="0" w:beforeAutospacing="0" w:after="0" w:afterAutospacing="0"/>
        <w:textAlignment w:val="baseline"/>
        <w:rPr>
          <w:rStyle w:val="normaltextrun"/>
          <w:rFonts w:ascii="Calibri" w:hAnsi="Calibri" w:cs="Calibri"/>
        </w:rPr>
      </w:pPr>
    </w:p>
    <w:p w14:paraId="39577FFD" w14:textId="42A77B4E" w:rsidR="00262D62" w:rsidRDefault="00262D62" w:rsidP="4AABEBBD">
      <w:pPr>
        <w:pStyle w:val="paragraph"/>
        <w:spacing w:before="0" w:beforeAutospacing="0" w:after="0" w:afterAutospacing="0"/>
        <w:textAlignment w:val="baseline"/>
        <w:rPr>
          <w:rFonts w:ascii="Segoe UI" w:hAnsi="Segoe UI" w:cs="Segoe UI"/>
          <w:color w:val="000000"/>
          <w:sz w:val="18"/>
          <w:szCs w:val="18"/>
        </w:rPr>
      </w:pPr>
      <w:r w:rsidRPr="4AABEBBD">
        <w:rPr>
          <w:rStyle w:val="normaltextrun"/>
          <w:rFonts w:ascii="Calibri" w:hAnsi="Calibri" w:cs="Calibri"/>
        </w:rPr>
        <w:t>Yhdistyksen talous on vakaa. Jäsenmaksujen merkitys taloudelle on kriittinen, koska niistä kertyy yli puolet tuloista. Kulupuolella henkilöstökulujen osuus on yli 70 % kustannuksista. Muut kulut jakautuvat lukuisiin pieniin eriin. </w:t>
      </w:r>
      <w:r w:rsidRPr="4AABEBBD">
        <w:rPr>
          <w:rStyle w:val="eop"/>
          <w:rFonts w:ascii="Calibri" w:hAnsi="Calibri" w:cs="Calibri"/>
        </w:rPr>
        <w:t> </w:t>
      </w:r>
    </w:p>
    <w:p w14:paraId="6DA2ED47" w14:textId="77777777"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eop"/>
          <w:rFonts w:ascii="Calibri" w:hAnsi="Calibri" w:cs="Calibri"/>
          <w:sz w:val="22"/>
          <w:szCs w:val="22"/>
        </w:rPr>
        <w:t> </w:t>
      </w:r>
    </w:p>
    <w:p w14:paraId="659D5E70" w14:textId="63D882AD" w:rsidR="00262D62" w:rsidRPr="00E231E2" w:rsidRDefault="00262D62" w:rsidP="00E231E2">
      <w:pPr>
        <w:pStyle w:val="Otsikko3"/>
        <w:rPr>
          <w:color w:val="auto"/>
        </w:rPr>
      </w:pPr>
      <w:bookmarkStart w:id="24" w:name="_Toc624064972"/>
      <w:r w:rsidRPr="6DB2D59E">
        <w:rPr>
          <w:color w:val="auto"/>
        </w:rPr>
        <w:t>Jäsenmaksut vuonna 2024</w:t>
      </w:r>
      <w:bookmarkEnd w:id="24"/>
      <w:r w:rsidRPr="6DB2D59E">
        <w:rPr>
          <w:rStyle w:val="eop"/>
          <w:color w:val="auto"/>
        </w:rPr>
        <w:t> </w:t>
      </w:r>
    </w:p>
    <w:p w14:paraId="613CCFB8" w14:textId="77777777"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eop"/>
          <w:rFonts w:ascii="Calibri" w:hAnsi="Calibri" w:cs="Calibri"/>
          <w:sz w:val="22"/>
          <w:szCs w:val="22"/>
        </w:rPr>
        <w:t> </w:t>
      </w:r>
    </w:p>
    <w:p w14:paraId="74F9A84C" w14:textId="77777777"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b/>
          <w:bCs/>
          <w:u w:val="single"/>
        </w:rPr>
        <w:t>Jäsenmaksulaji</w:t>
      </w:r>
      <w:r>
        <w:rPr>
          <w:rStyle w:val="tabchar"/>
          <w:rFonts w:ascii="Calibri" w:eastAsiaTheme="majorEastAsia" w:hAnsi="Calibri" w:cs="Calibri"/>
        </w:rPr>
        <w:tab/>
      </w:r>
      <w:r>
        <w:rPr>
          <w:rStyle w:val="normaltextrun"/>
          <w:rFonts w:ascii="Calibri" w:hAnsi="Calibri" w:cs="Calibri"/>
          <w:b/>
          <w:bCs/>
          <w:u w:val="single"/>
        </w:rPr>
        <w:t>Jäsenmaksu €</w:t>
      </w:r>
      <w:r>
        <w:rPr>
          <w:rStyle w:val="tabchar"/>
          <w:rFonts w:ascii="Calibri" w:eastAsiaTheme="majorEastAsia" w:hAnsi="Calibri" w:cs="Calibri"/>
        </w:rPr>
        <w:tab/>
      </w:r>
      <w:r>
        <w:rPr>
          <w:rStyle w:val="normaltextrun"/>
          <w:rFonts w:ascii="Calibri" w:hAnsi="Calibri" w:cs="Calibri"/>
          <w:b/>
          <w:bCs/>
          <w:u w:val="single"/>
        </w:rPr>
        <w:t>Liittymismaksu €</w:t>
      </w:r>
      <w:r>
        <w:rPr>
          <w:rStyle w:val="eop"/>
          <w:rFonts w:ascii="Calibri" w:hAnsi="Calibri" w:cs="Calibri"/>
        </w:rPr>
        <w:t> </w:t>
      </w:r>
    </w:p>
    <w:p w14:paraId="28BA5F60" w14:textId="28626A4F"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rPr>
        <w:t>varsinainen jäsen</w:t>
      </w:r>
      <w:r>
        <w:rPr>
          <w:rStyle w:val="tabchar"/>
          <w:rFonts w:ascii="Calibri" w:eastAsiaTheme="majorEastAsia" w:hAnsi="Calibri" w:cs="Calibri"/>
        </w:rPr>
        <w:tab/>
      </w:r>
      <w:r>
        <w:rPr>
          <w:rStyle w:val="normaltextrun"/>
          <w:rFonts w:ascii="Calibri" w:hAnsi="Calibri" w:cs="Calibri"/>
        </w:rPr>
        <w:t>75</w:t>
      </w:r>
      <w:r>
        <w:rPr>
          <w:rStyle w:val="tabchar"/>
          <w:rFonts w:ascii="Calibri" w:eastAsiaTheme="majorEastAsia" w:hAnsi="Calibri" w:cs="Calibri"/>
        </w:rPr>
        <w:tab/>
      </w:r>
      <w:r w:rsidR="002C2956">
        <w:rPr>
          <w:rStyle w:val="tabchar"/>
          <w:rFonts w:ascii="Calibri" w:eastAsiaTheme="majorEastAsia" w:hAnsi="Calibri" w:cs="Calibri"/>
        </w:rPr>
        <w:t xml:space="preserve">                        </w:t>
      </w:r>
      <w:r>
        <w:rPr>
          <w:rStyle w:val="normaltextrun"/>
          <w:rFonts w:ascii="Calibri" w:hAnsi="Calibri" w:cs="Calibri"/>
        </w:rPr>
        <w:t>10</w:t>
      </w:r>
      <w:r>
        <w:rPr>
          <w:rStyle w:val="eop"/>
          <w:rFonts w:ascii="Calibri" w:hAnsi="Calibri" w:cs="Calibri"/>
        </w:rPr>
        <w:t> </w:t>
      </w:r>
    </w:p>
    <w:p w14:paraId="10E9B1C8" w14:textId="483BFE41" w:rsid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rPr>
        <w:t>henkilökannattajajäsen</w:t>
      </w:r>
      <w:r>
        <w:rPr>
          <w:rStyle w:val="tabchar"/>
          <w:rFonts w:ascii="Calibri" w:eastAsiaTheme="majorEastAsia" w:hAnsi="Calibri" w:cs="Calibri"/>
        </w:rPr>
        <w:tab/>
      </w:r>
      <w:r>
        <w:rPr>
          <w:rStyle w:val="normaltextrun"/>
          <w:rFonts w:ascii="Calibri" w:hAnsi="Calibri" w:cs="Calibri"/>
        </w:rPr>
        <w:t>10</w:t>
      </w:r>
      <w:r>
        <w:rPr>
          <w:rStyle w:val="tabchar"/>
          <w:rFonts w:ascii="Calibri" w:eastAsiaTheme="majorEastAsia" w:hAnsi="Calibri" w:cs="Calibri"/>
        </w:rPr>
        <w:tab/>
      </w:r>
      <w:r w:rsidR="002C2956">
        <w:rPr>
          <w:rStyle w:val="tabchar"/>
          <w:rFonts w:ascii="Calibri" w:eastAsiaTheme="majorEastAsia" w:hAnsi="Calibri" w:cs="Calibri"/>
        </w:rPr>
        <w:t xml:space="preserve">                        </w:t>
      </w:r>
      <w:r>
        <w:rPr>
          <w:rStyle w:val="normaltextrun"/>
          <w:rFonts w:ascii="Calibri" w:hAnsi="Calibri" w:cs="Calibri"/>
        </w:rPr>
        <w:t>0</w:t>
      </w:r>
      <w:r>
        <w:rPr>
          <w:rStyle w:val="eop"/>
          <w:rFonts w:ascii="Calibri" w:hAnsi="Calibri" w:cs="Calibri"/>
        </w:rPr>
        <w:t> </w:t>
      </w:r>
    </w:p>
    <w:p w14:paraId="26E46FD7" w14:textId="05009E61" w:rsidR="00262D62" w:rsidRPr="00262D62" w:rsidRDefault="00262D62" w:rsidP="00262D62">
      <w:pPr>
        <w:pStyle w:val="paragraph"/>
        <w:spacing w:before="0" w:beforeAutospacing="0" w:after="0" w:afterAutospacing="0"/>
        <w:ind w:right="-1005"/>
        <w:textAlignment w:val="baseline"/>
        <w:rPr>
          <w:rFonts w:ascii="Segoe UI" w:hAnsi="Segoe UI" w:cs="Segoe UI"/>
          <w:sz w:val="18"/>
          <w:szCs w:val="18"/>
        </w:rPr>
      </w:pPr>
      <w:r>
        <w:rPr>
          <w:rStyle w:val="normaltextrun"/>
          <w:rFonts w:ascii="Calibri" w:hAnsi="Calibri" w:cs="Calibri"/>
        </w:rPr>
        <w:t>yhteisöjäsen</w:t>
      </w:r>
      <w:r>
        <w:rPr>
          <w:rStyle w:val="tabchar"/>
          <w:rFonts w:ascii="Calibri" w:eastAsiaTheme="majorEastAsia" w:hAnsi="Calibri" w:cs="Calibri"/>
        </w:rPr>
        <w:tab/>
      </w:r>
      <w:r w:rsidR="00226B48">
        <w:rPr>
          <w:rStyle w:val="tabchar"/>
          <w:rFonts w:ascii="Calibri" w:eastAsiaTheme="majorEastAsia" w:hAnsi="Calibri" w:cs="Calibri"/>
        </w:rPr>
        <w:t xml:space="preserve">                        </w:t>
      </w:r>
      <w:r>
        <w:rPr>
          <w:rStyle w:val="normaltextrun"/>
          <w:rFonts w:ascii="Calibri" w:hAnsi="Calibri" w:cs="Calibri"/>
        </w:rPr>
        <w:t>100</w:t>
      </w:r>
      <w:r>
        <w:rPr>
          <w:rStyle w:val="tabchar"/>
          <w:rFonts w:ascii="Calibri" w:eastAsiaTheme="majorEastAsia" w:hAnsi="Calibri" w:cs="Calibri"/>
        </w:rPr>
        <w:tab/>
      </w:r>
      <w:r w:rsidR="00226B48">
        <w:rPr>
          <w:rStyle w:val="normaltextrun"/>
          <w:rFonts w:ascii="Calibri" w:hAnsi="Calibri" w:cs="Calibri"/>
        </w:rPr>
        <w:t xml:space="preserve">                        0</w:t>
      </w:r>
    </w:p>
    <w:p w14:paraId="56BB2FCE" w14:textId="77777777" w:rsidR="00F8376E" w:rsidRPr="003A41CA" w:rsidRDefault="00F8376E" w:rsidP="00F71DA0">
      <w:pPr>
        <w:tabs>
          <w:tab w:val="right" w:pos="5103"/>
          <w:tab w:val="right" w:pos="7938"/>
        </w:tabs>
        <w:autoSpaceDE w:val="0"/>
        <w:autoSpaceDN w:val="0"/>
        <w:adjustRightInd w:val="0"/>
        <w:ind w:right="-998"/>
        <w:rPr>
          <w:sz w:val="24"/>
          <w:szCs w:val="24"/>
        </w:rPr>
      </w:pPr>
    </w:p>
    <w:sectPr w:rsidR="00F8376E" w:rsidRPr="003A41CA">
      <w:footerReference w:type="default" r:id="rId12"/>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ija Aatelo" w:date="2023-11-15T19:23:00Z" w:initials="MA">
    <w:p w14:paraId="61432BAD" w14:textId="77777777" w:rsidR="00610CC8" w:rsidRDefault="00610CC8" w:rsidP="00610CC8">
      <w:r>
        <w:rPr>
          <w:rStyle w:val="Kommentinviite"/>
        </w:rPr>
        <w:annotationRef/>
      </w:r>
      <w:r>
        <w:rPr>
          <w:color w:val="000000"/>
          <w:sz w:val="20"/>
          <w:szCs w:val="20"/>
        </w:rPr>
        <w:t xml:space="preserve">Jos tämän siirtää ylemmäs, voi 3 viimeisestä tehdä yhteisen “valmistaudutaan siihen, että” -osion jossa 3 alakohtaa?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32B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AB39A0" w16cex:dateUtc="2023-11-15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32BAD" w16cid:durableId="75AB3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0C4A" w14:textId="77777777" w:rsidR="00E966E3" w:rsidRDefault="00E966E3" w:rsidP="00860FB0">
      <w:pPr>
        <w:spacing w:after="0" w:line="240" w:lineRule="auto"/>
      </w:pPr>
      <w:r>
        <w:separator/>
      </w:r>
    </w:p>
  </w:endnote>
  <w:endnote w:type="continuationSeparator" w:id="0">
    <w:p w14:paraId="2CC93DA4" w14:textId="77777777" w:rsidR="00E966E3" w:rsidRDefault="00E966E3" w:rsidP="0086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dea">
    <w:altName w:val="Calibri"/>
    <w:panose1 w:val="00000000000000000000"/>
    <w:charset w:val="00"/>
    <w:family w:val="modern"/>
    <w:notTrueType/>
    <w:pitch w:val="variable"/>
    <w:sig w:usb0="A00000AF" w:usb1="4000206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1338"/>
      <w:docPartObj>
        <w:docPartGallery w:val="Page Numbers (Bottom of Page)"/>
        <w:docPartUnique/>
      </w:docPartObj>
    </w:sdtPr>
    <w:sdtEndPr/>
    <w:sdtContent>
      <w:p w14:paraId="02DC509A" w14:textId="77777777" w:rsidR="00860FB0" w:rsidRDefault="00860FB0">
        <w:pPr>
          <w:pStyle w:val="Alatunniste"/>
        </w:pPr>
        <w:r>
          <w:fldChar w:fldCharType="begin"/>
        </w:r>
        <w:r>
          <w:instrText>PAGE   \* MERGEFORMAT</w:instrText>
        </w:r>
        <w:r>
          <w:fldChar w:fldCharType="separate"/>
        </w:r>
        <w:r>
          <w:t>2</w:t>
        </w:r>
        <w:r>
          <w:fldChar w:fldCharType="end"/>
        </w:r>
      </w:p>
    </w:sdtContent>
  </w:sdt>
  <w:p w14:paraId="240B8F21" w14:textId="77777777" w:rsidR="00860FB0" w:rsidRDefault="00860F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9FD4" w14:textId="77777777" w:rsidR="00E966E3" w:rsidRDefault="00E966E3" w:rsidP="00860FB0">
      <w:pPr>
        <w:spacing w:after="0" w:line="240" w:lineRule="auto"/>
      </w:pPr>
      <w:r>
        <w:separator/>
      </w:r>
    </w:p>
  </w:footnote>
  <w:footnote w:type="continuationSeparator" w:id="0">
    <w:p w14:paraId="25915667" w14:textId="77777777" w:rsidR="00E966E3" w:rsidRDefault="00E966E3" w:rsidP="0086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6E"/>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1CE78F6"/>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60E05B8"/>
    <w:multiLevelType w:val="multilevel"/>
    <w:tmpl w:val="288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50189"/>
    <w:multiLevelType w:val="multilevel"/>
    <w:tmpl w:val="2E9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8B1FE2"/>
    <w:multiLevelType w:val="hybridMultilevel"/>
    <w:tmpl w:val="A8404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7CD0604"/>
    <w:multiLevelType w:val="multilevel"/>
    <w:tmpl w:val="050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872B70"/>
    <w:multiLevelType w:val="multilevel"/>
    <w:tmpl w:val="626A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3E0A36"/>
    <w:multiLevelType w:val="hybridMultilevel"/>
    <w:tmpl w:val="FFFFFFFF"/>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0CF7135E"/>
    <w:multiLevelType w:val="hybridMultilevel"/>
    <w:tmpl w:val="475E5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CFF347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0DBE6D64"/>
    <w:multiLevelType w:val="hybridMultilevel"/>
    <w:tmpl w:val="2E0A81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EC00D1D"/>
    <w:multiLevelType w:val="multilevel"/>
    <w:tmpl w:val="7D3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973967"/>
    <w:multiLevelType w:val="multilevel"/>
    <w:tmpl w:val="A780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C0550E"/>
    <w:multiLevelType w:val="multilevel"/>
    <w:tmpl w:val="61C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92457B"/>
    <w:multiLevelType w:val="multilevel"/>
    <w:tmpl w:val="99F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D306E1"/>
    <w:multiLevelType w:val="multilevel"/>
    <w:tmpl w:val="3AE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365460"/>
    <w:multiLevelType w:val="hybridMultilevel"/>
    <w:tmpl w:val="6F322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6DA581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17F82A26"/>
    <w:multiLevelType w:val="multilevel"/>
    <w:tmpl w:val="768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6C127A"/>
    <w:multiLevelType w:val="hybridMultilevel"/>
    <w:tmpl w:val="91CE35F0"/>
    <w:lvl w:ilvl="0" w:tplc="AA867A6E">
      <w:start w:val="1"/>
      <w:numFmt w:val="bullet"/>
      <w:lvlText w:val=""/>
      <w:lvlJc w:val="left"/>
      <w:pPr>
        <w:ind w:left="720" w:hanging="360"/>
      </w:pPr>
      <w:rPr>
        <w:rFonts w:ascii="Symbol" w:hAnsi="Symbol" w:hint="default"/>
      </w:rPr>
    </w:lvl>
    <w:lvl w:ilvl="1" w:tplc="583EBBBC">
      <w:start w:val="1"/>
      <w:numFmt w:val="bullet"/>
      <w:lvlText w:val="-"/>
      <w:lvlJc w:val="left"/>
      <w:pPr>
        <w:ind w:left="1440" w:hanging="360"/>
      </w:pPr>
      <w:rPr>
        <w:rFonts w:ascii="Calibri" w:hAnsi="Calibri" w:hint="default"/>
      </w:rPr>
    </w:lvl>
    <w:lvl w:ilvl="2" w:tplc="CE542912">
      <w:start w:val="1"/>
      <w:numFmt w:val="bullet"/>
      <w:lvlText w:val=""/>
      <w:lvlJc w:val="left"/>
      <w:pPr>
        <w:ind w:left="2160" w:hanging="360"/>
      </w:pPr>
      <w:rPr>
        <w:rFonts w:ascii="Wingdings" w:hAnsi="Wingdings" w:hint="default"/>
      </w:rPr>
    </w:lvl>
    <w:lvl w:ilvl="3" w:tplc="1FE4C152">
      <w:start w:val="1"/>
      <w:numFmt w:val="bullet"/>
      <w:lvlText w:val=""/>
      <w:lvlJc w:val="left"/>
      <w:pPr>
        <w:ind w:left="2880" w:hanging="360"/>
      </w:pPr>
      <w:rPr>
        <w:rFonts w:ascii="Symbol" w:hAnsi="Symbol" w:hint="default"/>
      </w:rPr>
    </w:lvl>
    <w:lvl w:ilvl="4" w:tplc="00762C34">
      <w:start w:val="1"/>
      <w:numFmt w:val="bullet"/>
      <w:lvlText w:val="o"/>
      <w:lvlJc w:val="left"/>
      <w:pPr>
        <w:ind w:left="3600" w:hanging="360"/>
      </w:pPr>
      <w:rPr>
        <w:rFonts w:ascii="Courier New" w:hAnsi="Courier New" w:hint="default"/>
      </w:rPr>
    </w:lvl>
    <w:lvl w:ilvl="5" w:tplc="291C7340">
      <w:start w:val="1"/>
      <w:numFmt w:val="bullet"/>
      <w:lvlText w:val=""/>
      <w:lvlJc w:val="left"/>
      <w:pPr>
        <w:ind w:left="4320" w:hanging="360"/>
      </w:pPr>
      <w:rPr>
        <w:rFonts w:ascii="Wingdings" w:hAnsi="Wingdings" w:hint="default"/>
      </w:rPr>
    </w:lvl>
    <w:lvl w:ilvl="6" w:tplc="F3C80A22">
      <w:start w:val="1"/>
      <w:numFmt w:val="bullet"/>
      <w:lvlText w:val=""/>
      <w:lvlJc w:val="left"/>
      <w:pPr>
        <w:ind w:left="5040" w:hanging="360"/>
      </w:pPr>
      <w:rPr>
        <w:rFonts w:ascii="Symbol" w:hAnsi="Symbol" w:hint="default"/>
      </w:rPr>
    </w:lvl>
    <w:lvl w:ilvl="7" w:tplc="05723298">
      <w:start w:val="1"/>
      <w:numFmt w:val="bullet"/>
      <w:lvlText w:val="o"/>
      <w:lvlJc w:val="left"/>
      <w:pPr>
        <w:ind w:left="5760" w:hanging="360"/>
      </w:pPr>
      <w:rPr>
        <w:rFonts w:ascii="Courier New" w:hAnsi="Courier New" w:hint="default"/>
      </w:rPr>
    </w:lvl>
    <w:lvl w:ilvl="8" w:tplc="7CFC70E4">
      <w:start w:val="1"/>
      <w:numFmt w:val="bullet"/>
      <w:lvlText w:val=""/>
      <w:lvlJc w:val="left"/>
      <w:pPr>
        <w:ind w:left="6480" w:hanging="360"/>
      </w:pPr>
      <w:rPr>
        <w:rFonts w:ascii="Wingdings" w:hAnsi="Wingdings" w:hint="default"/>
      </w:rPr>
    </w:lvl>
  </w:abstractNum>
  <w:abstractNum w:abstractNumId="20" w15:restartNumberingAfterBreak="0">
    <w:nsid w:val="1CC13F4F"/>
    <w:multiLevelType w:val="hybridMultilevel"/>
    <w:tmpl w:val="A948A6AA"/>
    <w:lvl w:ilvl="0" w:tplc="7FCC2C74">
      <w:numFmt w:val="bullet"/>
      <w:lvlText w:val="-"/>
      <w:lvlJc w:val="left"/>
      <w:pPr>
        <w:ind w:left="1080" w:hanging="360"/>
      </w:pPr>
      <w:rPr>
        <w:rFonts w:ascii="Calibri" w:eastAsia="Times New Roman" w:hAnsi="Calibri" w:cs="Calibr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1E305E3D"/>
    <w:multiLevelType w:val="multilevel"/>
    <w:tmpl w:val="287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6F10B4"/>
    <w:multiLevelType w:val="multilevel"/>
    <w:tmpl w:val="EBB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442153"/>
    <w:multiLevelType w:val="multilevel"/>
    <w:tmpl w:val="50F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26790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2D5014DE"/>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9310CC"/>
    <w:multiLevelType w:val="hybridMultilevel"/>
    <w:tmpl w:val="0B5E8C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F9E0621"/>
    <w:multiLevelType w:val="hybridMultilevel"/>
    <w:tmpl w:val="AD3458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2FB61420"/>
    <w:multiLevelType w:val="hybridMultilevel"/>
    <w:tmpl w:val="9AE6E7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FCA1CF2"/>
    <w:multiLevelType w:val="multilevel"/>
    <w:tmpl w:val="4BD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FEE6988"/>
    <w:multiLevelType w:val="multilevel"/>
    <w:tmpl w:val="C30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0E801FE"/>
    <w:multiLevelType w:val="multilevel"/>
    <w:tmpl w:val="336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0B1BD8"/>
    <w:multiLevelType w:val="multilevel"/>
    <w:tmpl w:val="DB0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100E4A"/>
    <w:multiLevelType w:val="multilevel"/>
    <w:tmpl w:val="050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CB121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39CFC2D3"/>
    <w:multiLevelType w:val="hybridMultilevel"/>
    <w:tmpl w:val="E402BC46"/>
    <w:lvl w:ilvl="0" w:tplc="758AAAFC">
      <w:start w:val="1"/>
      <w:numFmt w:val="bullet"/>
      <w:lvlText w:val=""/>
      <w:lvlJc w:val="left"/>
      <w:pPr>
        <w:ind w:left="720" w:hanging="360"/>
      </w:pPr>
      <w:rPr>
        <w:rFonts w:ascii="Symbol" w:hAnsi="Symbol" w:hint="default"/>
      </w:rPr>
    </w:lvl>
    <w:lvl w:ilvl="1" w:tplc="25DCD1D4">
      <w:start w:val="1"/>
      <w:numFmt w:val="bullet"/>
      <w:lvlText w:val="o"/>
      <w:lvlJc w:val="left"/>
      <w:pPr>
        <w:ind w:left="1440" w:hanging="360"/>
      </w:pPr>
      <w:rPr>
        <w:rFonts w:ascii="Courier New" w:hAnsi="Courier New" w:hint="default"/>
      </w:rPr>
    </w:lvl>
    <w:lvl w:ilvl="2" w:tplc="733EA47E">
      <w:start w:val="1"/>
      <w:numFmt w:val="bullet"/>
      <w:lvlText w:val=""/>
      <w:lvlJc w:val="left"/>
      <w:pPr>
        <w:ind w:left="2160" w:hanging="360"/>
      </w:pPr>
      <w:rPr>
        <w:rFonts w:ascii="Wingdings" w:hAnsi="Wingdings" w:hint="default"/>
      </w:rPr>
    </w:lvl>
    <w:lvl w:ilvl="3" w:tplc="F884915E">
      <w:start w:val="1"/>
      <w:numFmt w:val="bullet"/>
      <w:lvlText w:val=""/>
      <w:lvlJc w:val="left"/>
      <w:pPr>
        <w:ind w:left="2880" w:hanging="360"/>
      </w:pPr>
      <w:rPr>
        <w:rFonts w:ascii="Symbol" w:hAnsi="Symbol" w:hint="default"/>
      </w:rPr>
    </w:lvl>
    <w:lvl w:ilvl="4" w:tplc="25581B06">
      <w:start w:val="1"/>
      <w:numFmt w:val="bullet"/>
      <w:lvlText w:val="o"/>
      <w:lvlJc w:val="left"/>
      <w:pPr>
        <w:ind w:left="3600" w:hanging="360"/>
      </w:pPr>
      <w:rPr>
        <w:rFonts w:ascii="Courier New" w:hAnsi="Courier New" w:hint="default"/>
      </w:rPr>
    </w:lvl>
    <w:lvl w:ilvl="5" w:tplc="3D1A9FD4">
      <w:start w:val="1"/>
      <w:numFmt w:val="bullet"/>
      <w:lvlText w:val=""/>
      <w:lvlJc w:val="left"/>
      <w:pPr>
        <w:ind w:left="4320" w:hanging="360"/>
      </w:pPr>
      <w:rPr>
        <w:rFonts w:ascii="Wingdings" w:hAnsi="Wingdings" w:hint="default"/>
      </w:rPr>
    </w:lvl>
    <w:lvl w:ilvl="6" w:tplc="2E280C40">
      <w:start w:val="1"/>
      <w:numFmt w:val="bullet"/>
      <w:lvlText w:val=""/>
      <w:lvlJc w:val="left"/>
      <w:pPr>
        <w:ind w:left="5040" w:hanging="360"/>
      </w:pPr>
      <w:rPr>
        <w:rFonts w:ascii="Symbol" w:hAnsi="Symbol" w:hint="default"/>
      </w:rPr>
    </w:lvl>
    <w:lvl w:ilvl="7" w:tplc="44CCAF0A">
      <w:start w:val="1"/>
      <w:numFmt w:val="bullet"/>
      <w:lvlText w:val="o"/>
      <w:lvlJc w:val="left"/>
      <w:pPr>
        <w:ind w:left="5760" w:hanging="360"/>
      </w:pPr>
      <w:rPr>
        <w:rFonts w:ascii="Courier New" w:hAnsi="Courier New" w:hint="default"/>
      </w:rPr>
    </w:lvl>
    <w:lvl w:ilvl="8" w:tplc="85F0E0E6">
      <w:start w:val="1"/>
      <w:numFmt w:val="bullet"/>
      <w:lvlText w:val=""/>
      <w:lvlJc w:val="left"/>
      <w:pPr>
        <w:ind w:left="6480" w:hanging="360"/>
      </w:pPr>
      <w:rPr>
        <w:rFonts w:ascii="Wingdings" w:hAnsi="Wingdings" w:hint="default"/>
      </w:rPr>
    </w:lvl>
  </w:abstractNum>
  <w:abstractNum w:abstractNumId="36" w15:restartNumberingAfterBreak="0">
    <w:nsid w:val="3AB7512C"/>
    <w:multiLevelType w:val="hybridMultilevel"/>
    <w:tmpl w:val="B4FA8658"/>
    <w:lvl w:ilvl="0" w:tplc="040B0001">
      <w:start w:val="1"/>
      <w:numFmt w:val="bullet"/>
      <w:lvlText w:val=""/>
      <w:lvlJc w:val="left"/>
      <w:pPr>
        <w:ind w:left="4035" w:hanging="360"/>
      </w:pPr>
      <w:rPr>
        <w:rFonts w:ascii="Symbol" w:hAnsi="Symbol" w:hint="default"/>
      </w:rPr>
    </w:lvl>
    <w:lvl w:ilvl="1" w:tplc="040B0003" w:tentative="1">
      <w:start w:val="1"/>
      <w:numFmt w:val="bullet"/>
      <w:lvlText w:val="o"/>
      <w:lvlJc w:val="left"/>
      <w:pPr>
        <w:ind w:left="4755" w:hanging="360"/>
      </w:pPr>
      <w:rPr>
        <w:rFonts w:ascii="Courier New" w:hAnsi="Courier New" w:cs="Courier New" w:hint="default"/>
      </w:rPr>
    </w:lvl>
    <w:lvl w:ilvl="2" w:tplc="040B0005" w:tentative="1">
      <w:start w:val="1"/>
      <w:numFmt w:val="bullet"/>
      <w:lvlText w:val=""/>
      <w:lvlJc w:val="left"/>
      <w:pPr>
        <w:ind w:left="5475" w:hanging="360"/>
      </w:pPr>
      <w:rPr>
        <w:rFonts w:ascii="Wingdings" w:hAnsi="Wingdings" w:hint="default"/>
      </w:rPr>
    </w:lvl>
    <w:lvl w:ilvl="3" w:tplc="040B0001" w:tentative="1">
      <w:start w:val="1"/>
      <w:numFmt w:val="bullet"/>
      <w:lvlText w:val=""/>
      <w:lvlJc w:val="left"/>
      <w:pPr>
        <w:ind w:left="6195" w:hanging="360"/>
      </w:pPr>
      <w:rPr>
        <w:rFonts w:ascii="Symbol" w:hAnsi="Symbol" w:hint="default"/>
      </w:rPr>
    </w:lvl>
    <w:lvl w:ilvl="4" w:tplc="040B0003" w:tentative="1">
      <w:start w:val="1"/>
      <w:numFmt w:val="bullet"/>
      <w:lvlText w:val="o"/>
      <w:lvlJc w:val="left"/>
      <w:pPr>
        <w:ind w:left="6915" w:hanging="360"/>
      </w:pPr>
      <w:rPr>
        <w:rFonts w:ascii="Courier New" w:hAnsi="Courier New" w:cs="Courier New" w:hint="default"/>
      </w:rPr>
    </w:lvl>
    <w:lvl w:ilvl="5" w:tplc="040B0005" w:tentative="1">
      <w:start w:val="1"/>
      <w:numFmt w:val="bullet"/>
      <w:lvlText w:val=""/>
      <w:lvlJc w:val="left"/>
      <w:pPr>
        <w:ind w:left="7635" w:hanging="360"/>
      </w:pPr>
      <w:rPr>
        <w:rFonts w:ascii="Wingdings" w:hAnsi="Wingdings" w:hint="default"/>
      </w:rPr>
    </w:lvl>
    <w:lvl w:ilvl="6" w:tplc="040B0001" w:tentative="1">
      <w:start w:val="1"/>
      <w:numFmt w:val="bullet"/>
      <w:lvlText w:val=""/>
      <w:lvlJc w:val="left"/>
      <w:pPr>
        <w:ind w:left="8355" w:hanging="360"/>
      </w:pPr>
      <w:rPr>
        <w:rFonts w:ascii="Symbol" w:hAnsi="Symbol" w:hint="default"/>
      </w:rPr>
    </w:lvl>
    <w:lvl w:ilvl="7" w:tplc="040B0003" w:tentative="1">
      <w:start w:val="1"/>
      <w:numFmt w:val="bullet"/>
      <w:lvlText w:val="o"/>
      <w:lvlJc w:val="left"/>
      <w:pPr>
        <w:ind w:left="9075" w:hanging="360"/>
      </w:pPr>
      <w:rPr>
        <w:rFonts w:ascii="Courier New" w:hAnsi="Courier New" w:cs="Courier New" w:hint="default"/>
      </w:rPr>
    </w:lvl>
    <w:lvl w:ilvl="8" w:tplc="040B0005" w:tentative="1">
      <w:start w:val="1"/>
      <w:numFmt w:val="bullet"/>
      <w:lvlText w:val=""/>
      <w:lvlJc w:val="left"/>
      <w:pPr>
        <w:ind w:left="9795" w:hanging="360"/>
      </w:pPr>
      <w:rPr>
        <w:rFonts w:ascii="Wingdings" w:hAnsi="Wingdings" w:hint="default"/>
      </w:rPr>
    </w:lvl>
  </w:abstractNum>
  <w:abstractNum w:abstractNumId="37" w15:restartNumberingAfterBreak="0">
    <w:nsid w:val="3EBE5030"/>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15:restartNumberingAfterBreak="0">
    <w:nsid w:val="418F58EE"/>
    <w:multiLevelType w:val="multilevel"/>
    <w:tmpl w:val="EB0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E0621A"/>
    <w:multiLevelType w:val="hybridMultilevel"/>
    <w:tmpl w:val="0FD0E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1F513FF"/>
    <w:multiLevelType w:val="hybridMultilevel"/>
    <w:tmpl w:val="E6AE2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43670F43"/>
    <w:multiLevelType w:val="multilevel"/>
    <w:tmpl w:val="697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870943"/>
    <w:multiLevelType w:val="hybridMultilevel"/>
    <w:tmpl w:val="FEBCF9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47B06148"/>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4" w15:restartNumberingAfterBreak="0">
    <w:nsid w:val="49F577F4"/>
    <w:multiLevelType w:val="hybridMultilevel"/>
    <w:tmpl w:val="2640C4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4A7118BE"/>
    <w:multiLevelType w:val="hybridMultilevel"/>
    <w:tmpl w:val="CB68E3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4CCE4BAD"/>
    <w:multiLevelType w:val="hybridMultilevel"/>
    <w:tmpl w:val="E626FF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4CEB29CE"/>
    <w:multiLevelType w:val="multilevel"/>
    <w:tmpl w:val="E082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0D664A"/>
    <w:multiLevelType w:val="multilevel"/>
    <w:tmpl w:val="DE8E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0510834"/>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0" w15:restartNumberingAfterBreak="0">
    <w:nsid w:val="505231A1"/>
    <w:multiLevelType w:val="multilevel"/>
    <w:tmpl w:val="7A9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9460EA"/>
    <w:multiLevelType w:val="multilevel"/>
    <w:tmpl w:val="050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A763C5"/>
    <w:multiLevelType w:val="multilevel"/>
    <w:tmpl w:val="874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E04E38"/>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6A7A7F"/>
    <w:multiLevelType w:val="hybridMultilevel"/>
    <w:tmpl w:val="56C428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7261F40"/>
    <w:multiLevelType w:val="multilevel"/>
    <w:tmpl w:val="050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202497"/>
    <w:multiLevelType w:val="hybridMultilevel"/>
    <w:tmpl w:val="0038DC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60A03206"/>
    <w:multiLevelType w:val="multilevel"/>
    <w:tmpl w:val="BB2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9F2555"/>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1B1B93"/>
    <w:multiLevelType w:val="multilevel"/>
    <w:tmpl w:val="FA1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850718"/>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1" w15:restartNumberingAfterBreak="0">
    <w:nsid w:val="7080345F"/>
    <w:multiLevelType w:val="hybridMultilevel"/>
    <w:tmpl w:val="8C9E0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72E457F9"/>
    <w:multiLevelType w:val="hybridMultilevel"/>
    <w:tmpl w:val="4CB07EA4"/>
    <w:lvl w:ilvl="0" w:tplc="040B0001">
      <w:start w:val="1"/>
      <w:numFmt w:val="bullet"/>
      <w:lvlText w:val=""/>
      <w:lvlJc w:val="left"/>
      <w:pPr>
        <w:ind w:left="720" w:hanging="360"/>
      </w:pPr>
      <w:rPr>
        <w:rFonts w:ascii="Symbol" w:hAnsi="Symbol" w:hint="default"/>
      </w:rPr>
    </w:lvl>
    <w:lvl w:ilvl="1" w:tplc="DAE88F12">
      <w:start w:val="4"/>
      <w:numFmt w:val="bullet"/>
      <w:lvlText w:val="–"/>
      <w:lvlJc w:val="left"/>
      <w:pPr>
        <w:ind w:left="1440" w:hanging="360"/>
      </w:pPr>
      <w:rPr>
        <w:rFonts w:ascii="Calibri" w:eastAsia="Times New Roman" w:hAnsi="Calibri" w:cs="Calibri" w:hint="default"/>
        <w:sz w:val="24"/>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3DD31B9"/>
    <w:multiLevelType w:val="multilevel"/>
    <w:tmpl w:val="70D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454D6B"/>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5" w15:restartNumberingAfterBreak="0">
    <w:nsid w:val="754F261E"/>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D06AF9"/>
    <w:multiLevelType w:val="multilevel"/>
    <w:tmpl w:val="25C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790170E"/>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8" w15:restartNumberingAfterBreak="0">
    <w:nsid w:val="7BF70E9E"/>
    <w:multiLevelType w:val="multilevel"/>
    <w:tmpl w:val="CBD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E021657"/>
    <w:multiLevelType w:val="hybridMultilevel"/>
    <w:tmpl w:val="41D63736"/>
    <w:lvl w:ilvl="0" w:tplc="5A1411D8">
      <w:start w:val="1"/>
      <w:numFmt w:val="bullet"/>
      <w:lvlText w:val=""/>
      <w:lvlJc w:val="left"/>
      <w:pPr>
        <w:ind w:left="720" w:hanging="360"/>
      </w:pPr>
      <w:rPr>
        <w:rFonts w:ascii="Symbol" w:hAnsi="Symbol" w:hint="default"/>
      </w:rPr>
    </w:lvl>
    <w:lvl w:ilvl="1" w:tplc="F12E1F20">
      <w:start w:val="1"/>
      <w:numFmt w:val="bullet"/>
      <w:lvlText w:val="-"/>
      <w:lvlJc w:val="left"/>
      <w:pPr>
        <w:ind w:left="1440" w:hanging="360"/>
      </w:pPr>
      <w:rPr>
        <w:rFonts w:ascii="Calibri" w:hAnsi="Calibri" w:hint="default"/>
      </w:rPr>
    </w:lvl>
    <w:lvl w:ilvl="2" w:tplc="71DC96E0">
      <w:start w:val="1"/>
      <w:numFmt w:val="bullet"/>
      <w:lvlText w:val=""/>
      <w:lvlJc w:val="left"/>
      <w:pPr>
        <w:ind w:left="2160" w:hanging="360"/>
      </w:pPr>
      <w:rPr>
        <w:rFonts w:ascii="Wingdings" w:hAnsi="Wingdings" w:hint="default"/>
      </w:rPr>
    </w:lvl>
    <w:lvl w:ilvl="3" w:tplc="90024886">
      <w:start w:val="1"/>
      <w:numFmt w:val="bullet"/>
      <w:lvlText w:val=""/>
      <w:lvlJc w:val="left"/>
      <w:pPr>
        <w:ind w:left="2880" w:hanging="360"/>
      </w:pPr>
      <w:rPr>
        <w:rFonts w:ascii="Symbol" w:hAnsi="Symbol" w:hint="default"/>
      </w:rPr>
    </w:lvl>
    <w:lvl w:ilvl="4" w:tplc="D05CF06E">
      <w:start w:val="1"/>
      <w:numFmt w:val="bullet"/>
      <w:lvlText w:val="o"/>
      <w:lvlJc w:val="left"/>
      <w:pPr>
        <w:ind w:left="3600" w:hanging="360"/>
      </w:pPr>
      <w:rPr>
        <w:rFonts w:ascii="Courier New" w:hAnsi="Courier New" w:hint="default"/>
      </w:rPr>
    </w:lvl>
    <w:lvl w:ilvl="5" w:tplc="52248948">
      <w:start w:val="1"/>
      <w:numFmt w:val="bullet"/>
      <w:lvlText w:val=""/>
      <w:lvlJc w:val="left"/>
      <w:pPr>
        <w:ind w:left="4320" w:hanging="360"/>
      </w:pPr>
      <w:rPr>
        <w:rFonts w:ascii="Wingdings" w:hAnsi="Wingdings" w:hint="default"/>
      </w:rPr>
    </w:lvl>
    <w:lvl w:ilvl="6" w:tplc="325C5656">
      <w:start w:val="1"/>
      <w:numFmt w:val="bullet"/>
      <w:lvlText w:val=""/>
      <w:lvlJc w:val="left"/>
      <w:pPr>
        <w:ind w:left="5040" w:hanging="360"/>
      </w:pPr>
      <w:rPr>
        <w:rFonts w:ascii="Symbol" w:hAnsi="Symbol" w:hint="default"/>
      </w:rPr>
    </w:lvl>
    <w:lvl w:ilvl="7" w:tplc="A09E35C6">
      <w:start w:val="1"/>
      <w:numFmt w:val="bullet"/>
      <w:lvlText w:val="o"/>
      <w:lvlJc w:val="left"/>
      <w:pPr>
        <w:ind w:left="5760" w:hanging="360"/>
      </w:pPr>
      <w:rPr>
        <w:rFonts w:ascii="Courier New" w:hAnsi="Courier New" w:hint="default"/>
      </w:rPr>
    </w:lvl>
    <w:lvl w:ilvl="8" w:tplc="6F80F9C8">
      <w:start w:val="1"/>
      <w:numFmt w:val="bullet"/>
      <w:lvlText w:val=""/>
      <w:lvlJc w:val="left"/>
      <w:pPr>
        <w:ind w:left="6480" w:hanging="360"/>
      </w:pPr>
      <w:rPr>
        <w:rFonts w:ascii="Wingdings" w:hAnsi="Wingdings" w:hint="default"/>
      </w:rPr>
    </w:lvl>
  </w:abstractNum>
  <w:abstractNum w:abstractNumId="70" w15:restartNumberingAfterBreak="0">
    <w:nsid w:val="7E98696E"/>
    <w:multiLevelType w:val="multilevel"/>
    <w:tmpl w:val="DF58C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7F792A03"/>
    <w:multiLevelType w:val="hybridMultilevel"/>
    <w:tmpl w:val="D5A80B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7210313">
    <w:abstractNumId w:val="69"/>
  </w:num>
  <w:num w:numId="2" w16cid:durableId="1234268618">
    <w:abstractNumId w:val="19"/>
  </w:num>
  <w:num w:numId="3" w16cid:durableId="519010293">
    <w:abstractNumId w:val="35"/>
  </w:num>
  <w:num w:numId="4" w16cid:durableId="2086489737">
    <w:abstractNumId w:val="67"/>
  </w:num>
  <w:num w:numId="5" w16cid:durableId="639532868">
    <w:abstractNumId w:val="24"/>
  </w:num>
  <w:num w:numId="6" w16cid:durableId="625816931">
    <w:abstractNumId w:val="34"/>
  </w:num>
  <w:num w:numId="7" w16cid:durableId="1259603985">
    <w:abstractNumId w:val="49"/>
  </w:num>
  <w:num w:numId="8" w16cid:durableId="833687287">
    <w:abstractNumId w:val="0"/>
  </w:num>
  <w:num w:numId="9" w16cid:durableId="1409229768">
    <w:abstractNumId w:val="1"/>
  </w:num>
  <w:num w:numId="10" w16cid:durableId="1974364355">
    <w:abstractNumId w:val="17"/>
  </w:num>
  <w:num w:numId="11" w16cid:durableId="1096247566">
    <w:abstractNumId w:val="64"/>
  </w:num>
  <w:num w:numId="12" w16cid:durableId="2121680480">
    <w:abstractNumId w:val="43"/>
  </w:num>
  <w:num w:numId="13" w16cid:durableId="485322480">
    <w:abstractNumId w:val="37"/>
  </w:num>
  <w:num w:numId="14" w16cid:durableId="1179007827">
    <w:abstractNumId w:val="7"/>
  </w:num>
  <w:num w:numId="15" w16cid:durableId="516695165">
    <w:abstractNumId w:val="9"/>
  </w:num>
  <w:num w:numId="16" w16cid:durableId="336273645">
    <w:abstractNumId w:val="60"/>
  </w:num>
  <w:num w:numId="17" w16cid:durableId="1772820923">
    <w:abstractNumId w:val="57"/>
  </w:num>
  <w:num w:numId="18" w16cid:durableId="1561675167">
    <w:abstractNumId w:val="38"/>
  </w:num>
  <w:num w:numId="19" w16cid:durableId="835922868">
    <w:abstractNumId w:val="29"/>
  </w:num>
  <w:num w:numId="20" w16cid:durableId="1089353379">
    <w:abstractNumId w:val="36"/>
  </w:num>
  <w:num w:numId="21" w16cid:durableId="77992386">
    <w:abstractNumId w:val="61"/>
  </w:num>
  <w:num w:numId="22" w16cid:durableId="1133790303">
    <w:abstractNumId w:val="42"/>
  </w:num>
  <w:num w:numId="23" w16cid:durableId="2024159815">
    <w:abstractNumId w:val="52"/>
  </w:num>
  <w:num w:numId="24" w16cid:durableId="1948149634">
    <w:abstractNumId w:val="32"/>
  </w:num>
  <w:num w:numId="25" w16cid:durableId="668407469">
    <w:abstractNumId w:val="70"/>
  </w:num>
  <w:num w:numId="26" w16cid:durableId="732122206">
    <w:abstractNumId w:val="22"/>
  </w:num>
  <w:num w:numId="27" w16cid:durableId="18285396">
    <w:abstractNumId w:val="58"/>
  </w:num>
  <w:num w:numId="28" w16cid:durableId="1455438733">
    <w:abstractNumId w:val="18"/>
  </w:num>
  <w:num w:numId="29" w16cid:durableId="1385790830">
    <w:abstractNumId w:val="66"/>
  </w:num>
  <w:num w:numId="30" w16cid:durableId="944575259">
    <w:abstractNumId w:val="30"/>
  </w:num>
  <w:num w:numId="31" w16cid:durableId="330640702">
    <w:abstractNumId w:val="63"/>
  </w:num>
  <w:num w:numId="32" w16cid:durableId="1634287019">
    <w:abstractNumId w:val="14"/>
  </w:num>
  <w:num w:numId="33" w16cid:durableId="2128304572">
    <w:abstractNumId w:val="47"/>
  </w:num>
  <w:num w:numId="34" w16cid:durableId="928349274">
    <w:abstractNumId w:val="59"/>
  </w:num>
  <w:num w:numId="35" w16cid:durableId="1451436689">
    <w:abstractNumId w:val="15"/>
  </w:num>
  <w:num w:numId="36" w16cid:durableId="585919205">
    <w:abstractNumId w:val="25"/>
  </w:num>
  <w:num w:numId="37" w16cid:durableId="559365796">
    <w:abstractNumId w:val="53"/>
  </w:num>
  <w:num w:numId="38" w16cid:durableId="529799302">
    <w:abstractNumId w:val="65"/>
  </w:num>
  <w:num w:numId="39" w16cid:durableId="2035032371">
    <w:abstractNumId w:val="44"/>
  </w:num>
  <w:num w:numId="40" w16cid:durableId="615916417">
    <w:abstractNumId w:val="39"/>
  </w:num>
  <w:num w:numId="41" w16cid:durableId="1736008028">
    <w:abstractNumId w:val="40"/>
  </w:num>
  <w:num w:numId="42" w16cid:durableId="81269861">
    <w:abstractNumId w:val="10"/>
  </w:num>
  <w:num w:numId="43" w16cid:durableId="1846553556">
    <w:abstractNumId w:val="5"/>
  </w:num>
  <w:num w:numId="44" w16cid:durableId="1381251552">
    <w:abstractNumId w:val="41"/>
  </w:num>
  <w:num w:numId="45" w16cid:durableId="2060088158">
    <w:abstractNumId w:val="21"/>
  </w:num>
  <w:num w:numId="46" w16cid:durableId="925647170">
    <w:abstractNumId w:val="13"/>
  </w:num>
  <w:num w:numId="47" w16cid:durableId="1979995237">
    <w:abstractNumId w:val="48"/>
  </w:num>
  <w:num w:numId="48" w16cid:durableId="211380610">
    <w:abstractNumId w:val="6"/>
  </w:num>
  <w:num w:numId="49" w16cid:durableId="687635815">
    <w:abstractNumId w:val="2"/>
  </w:num>
  <w:num w:numId="50" w16cid:durableId="1565143181">
    <w:abstractNumId w:val="23"/>
  </w:num>
  <w:num w:numId="51" w16cid:durableId="1065640380">
    <w:abstractNumId w:val="3"/>
  </w:num>
  <w:num w:numId="52" w16cid:durableId="186334049">
    <w:abstractNumId w:val="68"/>
  </w:num>
  <w:num w:numId="53" w16cid:durableId="952056322">
    <w:abstractNumId w:val="50"/>
  </w:num>
  <w:num w:numId="54" w16cid:durableId="1694916951">
    <w:abstractNumId w:val="31"/>
  </w:num>
  <w:num w:numId="55" w16cid:durableId="753206916">
    <w:abstractNumId w:val="11"/>
  </w:num>
  <w:num w:numId="56" w16cid:durableId="1412311593">
    <w:abstractNumId w:val="12"/>
  </w:num>
  <w:num w:numId="57" w16cid:durableId="617880472">
    <w:abstractNumId w:val="46"/>
  </w:num>
  <w:num w:numId="58" w16cid:durableId="216825093">
    <w:abstractNumId w:val="71"/>
  </w:num>
  <w:num w:numId="59" w16cid:durableId="643436410">
    <w:abstractNumId w:val="56"/>
  </w:num>
  <w:num w:numId="60" w16cid:durableId="1198397869">
    <w:abstractNumId w:val="28"/>
  </w:num>
  <w:num w:numId="61" w16cid:durableId="694427401">
    <w:abstractNumId w:val="54"/>
  </w:num>
  <w:num w:numId="62" w16cid:durableId="140197318">
    <w:abstractNumId w:val="16"/>
  </w:num>
  <w:num w:numId="63" w16cid:durableId="1351177069">
    <w:abstractNumId w:val="51"/>
  </w:num>
  <w:num w:numId="64" w16cid:durableId="1745377138">
    <w:abstractNumId w:val="4"/>
  </w:num>
  <w:num w:numId="65" w16cid:durableId="1587307115">
    <w:abstractNumId w:val="62"/>
  </w:num>
  <w:num w:numId="66" w16cid:durableId="981546685">
    <w:abstractNumId w:val="27"/>
  </w:num>
  <w:num w:numId="67" w16cid:durableId="564028210">
    <w:abstractNumId w:val="45"/>
  </w:num>
  <w:num w:numId="68" w16cid:durableId="874855377">
    <w:abstractNumId w:val="8"/>
  </w:num>
  <w:num w:numId="69" w16cid:durableId="1703936761">
    <w:abstractNumId w:val="26"/>
  </w:num>
  <w:num w:numId="70" w16cid:durableId="369230984">
    <w:abstractNumId w:val="55"/>
  </w:num>
  <w:num w:numId="71" w16cid:durableId="360740586">
    <w:abstractNumId w:val="33"/>
  </w:num>
  <w:num w:numId="72" w16cid:durableId="5440358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ja Aatelo">
    <w15:presenceInfo w15:providerId="AD" w15:userId="S::maija.aatelo@heta-liitto.fi::52297ea5-2cc5-4aaa-ad2b-f6110cb2f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E3"/>
    <w:rsid w:val="00012455"/>
    <w:rsid w:val="000147D9"/>
    <w:rsid w:val="00023E2C"/>
    <w:rsid w:val="00027741"/>
    <w:rsid w:val="00033069"/>
    <w:rsid w:val="00041A83"/>
    <w:rsid w:val="00050C9D"/>
    <w:rsid w:val="0005345D"/>
    <w:rsid w:val="00064BF7"/>
    <w:rsid w:val="00065F0E"/>
    <w:rsid w:val="000A5D61"/>
    <w:rsid w:val="000B2D5C"/>
    <w:rsid w:val="000C0FA6"/>
    <w:rsid w:val="000D3C8A"/>
    <w:rsid w:val="000D6816"/>
    <w:rsid w:val="000E2943"/>
    <w:rsid w:val="000E384A"/>
    <w:rsid w:val="000F2835"/>
    <w:rsid w:val="000F626B"/>
    <w:rsid w:val="00103B58"/>
    <w:rsid w:val="0011340D"/>
    <w:rsid w:val="0014489E"/>
    <w:rsid w:val="00154331"/>
    <w:rsid w:val="001628D9"/>
    <w:rsid w:val="00192650"/>
    <w:rsid w:val="001946B0"/>
    <w:rsid w:val="001A31D0"/>
    <w:rsid w:val="001B0A0C"/>
    <w:rsid w:val="001B2039"/>
    <w:rsid w:val="001C002A"/>
    <w:rsid w:val="001C0E64"/>
    <w:rsid w:val="001C1E57"/>
    <w:rsid w:val="001E3EF0"/>
    <w:rsid w:val="001E5D40"/>
    <w:rsid w:val="0020447E"/>
    <w:rsid w:val="002048B6"/>
    <w:rsid w:val="00207B3B"/>
    <w:rsid w:val="00213AAD"/>
    <w:rsid w:val="00220879"/>
    <w:rsid w:val="002242E9"/>
    <w:rsid w:val="00226B48"/>
    <w:rsid w:val="00236AB5"/>
    <w:rsid w:val="00244514"/>
    <w:rsid w:val="0025216F"/>
    <w:rsid w:val="00257598"/>
    <w:rsid w:val="00262D62"/>
    <w:rsid w:val="0026679F"/>
    <w:rsid w:val="00266804"/>
    <w:rsid w:val="00270E6C"/>
    <w:rsid w:val="00297F5D"/>
    <w:rsid w:val="002A064D"/>
    <w:rsid w:val="002A4F45"/>
    <w:rsid w:val="002B66DF"/>
    <w:rsid w:val="002C2956"/>
    <w:rsid w:val="002C6B4C"/>
    <w:rsid w:val="002E0065"/>
    <w:rsid w:val="002E133C"/>
    <w:rsid w:val="002E5025"/>
    <w:rsid w:val="00311954"/>
    <w:rsid w:val="00311EB0"/>
    <w:rsid w:val="00316995"/>
    <w:rsid w:val="00323B89"/>
    <w:rsid w:val="003263C6"/>
    <w:rsid w:val="00332B15"/>
    <w:rsid w:val="0034442F"/>
    <w:rsid w:val="00350063"/>
    <w:rsid w:val="00350A79"/>
    <w:rsid w:val="00355A2C"/>
    <w:rsid w:val="00357864"/>
    <w:rsid w:val="00367B1B"/>
    <w:rsid w:val="00372B9A"/>
    <w:rsid w:val="00374451"/>
    <w:rsid w:val="00375841"/>
    <w:rsid w:val="00375A16"/>
    <w:rsid w:val="00392955"/>
    <w:rsid w:val="00395D81"/>
    <w:rsid w:val="003A41CA"/>
    <w:rsid w:val="003B161B"/>
    <w:rsid w:val="003B4C5C"/>
    <w:rsid w:val="003D7981"/>
    <w:rsid w:val="003D7FFE"/>
    <w:rsid w:val="003E6BE3"/>
    <w:rsid w:val="003F46A2"/>
    <w:rsid w:val="004073AC"/>
    <w:rsid w:val="004123DA"/>
    <w:rsid w:val="004211AC"/>
    <w:rsid w:val="004346F9"/>
    <w:rsid w:val="00434FEE"/>
    <w:rsid w:val="004379BC"/>
    <w:rsid w:val="00453E0D"/>
    <w:rsid w:val="00475285"/>
    <w:rsid w:val="004774D6"/>
    <w:rsid w:val="00480D1A"/>
    <w:rsid w:val="00492426"/>
    <w:rsid w:val="00494D9F"/>
    <w:rsid w:val="004A18EB"/>
    <w:rsid w:val="004A4DE7"/>
    <w:rsid w:val="004A60D6"/>
    <w:rsid w:val="004C1E77"/>
    <w:rsid w:val="004D232A"/>
    <w:rsid w:val="004D42CD"/>
    <w:rsid w:val="004D7377"/>
    <w:rsid w:val="00514EAA"/>
    <w:rsid w:val="0051602E"/>
    <w:rsid w:val="00522050"/>
    <w:rsid w:val="00526F37"/>
    <w:rsid w:val="00537941"/>
    <w:rsid w:val="00544D5A"/>
    <w:rsid w:val="00547ECB"/>
    <w:rsid w:val="005712E1"/>
    <w:rsid w:val="00580F44"/>
    <w:rsid w:val="005A4315"/>
    <w:rsid w:val="005C269E"/>
    <w:rsid w:val="005E360A"/>
    <w:rsid w:val="005E7060"/>
    <w:rsid w:val="005F2356"/>
    <w:rsid w:val="00607EAE"/>
    <w:rsid w:val="00610CC8"/>
    <w:rsid w:val="00627D40"/>
    <w:rsid w:val="006369CD"/>
    <w:rsid w:val="00644B8D"/>
    <w:rsid w:val="00650221"/>
    <w:rsid w:val="00651198"/>
    <w:rsid w:val="006640B1"/>
    <w:rsid w:val="00665B31"/>
    <w:rsid w:val="00672D29"/>
    <w:rsid w:val="006803F0"/>
    <w:rsid w:val="00693E91"/>
    <w:rsid w:val="006C43E3"/>
    <w:rsid w:val="006C4683"/>
    <w:rsid w:val="006D72E4"/>
    <w:rsid w:val="00706CEB"/>
    <w:rsid w:val="0072128D"/>
    <w:rsid w:val="007236A8"/>
    <w:rsid w:val="007366BC"/>
    <w:rsid w:val="00746148"/>
    <w:rsid w:val="00762B85"/>
    <w:rsid w:val="00762F87"/>
    <w:rsid w:val="00771E48"/>
    <w:rsid w:val="00773366"/>
    <w:rsid w:val="00777E73"/>
    <w:rsid w:val="007C16CD"/>
    <w:rsid w:val="007D446F"/>
    <w:rsid w:val="007E04C2"/>
    <w:rsid w:val="007E062B"/>
    <w:rsid w:val="007F4863"/>
    <w:rsid w:val="007F64E2"/>
    <w:rsid w:val="0080397C"/>
    <w:rsid w:val="00815E40"/>
    <w:rsid w:val="008577F8"/>
    <w:rsid w:val="00860FB0"/>
    <w:rsid w:val="00870649"/>
    <w:rsid w:val="00873050"/>
    <w:rsid w:val="00880CC9"/>
    <w:rsid w:val="0089468F"/>
    <w:rsid w:val="008A48E9"/>
    <w:rsid w:val="008A5800"/>
    <w:rsid w:val="008C0501"/>
    <w:rsid w:val="008D27F5"/>
    <w:rsid w:val="008D5B3A"/>
    <w:rsid w:val="008D7009"/>
    <w:rsid w:val="008E2AF5"/>
    <w:rsid w:val="008E59DB"/>
    <w:rsid w:val="008F4EB6"/>
    <w:rsid w:val="008F6919"/>
    <w:rsid w:val="00900C7B"/>
    <w:rsid w:val="00906250"/>
    <w:rsid w:val="00911E61"/>
    <w:rsid w:val="00930833"/>
    <w:rsid w:val="00936A17"/>
    <w:rsid w:val="00944369"/>
    <w:rsid w:val="009508E8"/>
    <w:rsid w:val="00955D11"/>
    <w:rsid w:val="009670C1"/>
    <w:rsid w:val="009719CC"/>
    <w:rsid w:val="00973225"/>
    <w:rsid w:val="0097412D"/>
    <w:rsid w:val="0097745D"/>
    <w:rsid w:val="00993A54"/>
    <w:rsid w:val="00994CED"/>
    <w:rsid w:val="009B3739"/>
    <w:rsid w:val="009F3BCD"/>
    <w:rsid w:val="00A05CE0"/>
    <w:rsid w:val="00A10ED1"/>
    <w:rsid w:val="00A2041A"/>
    <w:rsid w:val="00A2237A"/>
    <w:rsid w:val="00A26AE1"/>
    <w:rsid w:val="00A26C6C"/>
    <w:rsid w:val="00A35579"/>
    <w:rsid w:val="00A43A43"/>
    <w:rsid w:val="00A46F0E"/>
    <w:rsid w:val="00A53611"/>
    <w:rsid w:val="00A53830"/>
    <w:rsid w:val="00A57331"/>
    <w:rsid w:val="00A63B8D"/>
    <w:rsid w:val="00A6456A"/>
    <w:rsid w:val="00A660C2"/>
    <w:rsid w:val="00AA3D5A"/>
    <w:rsid w:val="00AB2887"/>
    <w:rsid w:val="00AE3204"/>
    <w:rsid w:val="00AE4BEE"/>
    <w:rsid w:val="00B03D9A"/>
    <w:rsid w:val="00B04D35"/>
    <w:rsid w:val="00B15B33"/>
    <w:rsid w:val="00B35737"/>
    <w:rsid w:val="00B361C1"/>
    <w:rsid w:val="00B534E9"/>
    <w:rsid w:val="00B672DC"/>
    <w:rsid w:val="00B7777B"/>
    <w:rsid w:val="00B86D3E"/>
    <w:rsid w:val="00BA4C2F"/>
    <w:rsid w:val="00BB211E"/>
    <w:rsid w:val="00BB42E6"/>
    <w:rsid w:val="00BB5F70"/>
    <w:rsid w:val="00BC0436"/>
    <w:rsid w:val="00BC64AC"/>
    <w:rsid w:val="00BD605A"/>
    <w:rsid w:val="00BE491D"/>
    <w:rsid w:val="00BF6F3E"/>
    <w:rsid w:val="00C03104"/>
    <w:rsid w:val="00C110CF"/>
    <w:rsid w:val="00C120D9"/>
    <w:rsid w:val="00C203E3"/>
    <w:rsid w:val="00C204D5"/>
    <w:rsid w:val="00C30BD6"/>
    <w:rsid w:val="00C31F91"/>
    <w:rsid w:val="00C3701B"/>
    <w:rsid w:val="00C408EF"/>
    <w:rsid w:val="00C43D84"/>
    <w:rsid w:val="00C61179"/>
    <w:rsid w:val="00C616EC"/>
    <w:rsid w:val="00C72A66"/>
    <w:rsid w:val="00C80ACE"/>
    <w:rsid w:val="00C969B1"/>
    <w:rsid w:val="00CA1EE0"/>
    <w:rsid w:val="00CB43E0"/>
    <w:rsid w:val="00CC5565"/>
    <w:rsid w:val="00CC5B04"/>
    <w:rsid w:val="00CC7ED3"/>
    <w:rsid w:val="00CD33D9"/>
    <w:rsid w:val="00CD4032"/>
    <w:rsid w:val="00CE5C34"/>
    <w:rsid w:val="00CF1BD6"/>
    <w:rsid w:val="00CF63B3"/>
    <w:rsid w:val="00D06051"/>
    <w:rsid w:val="00D06786"/>
    <w:rsid w:val="00D15332"/>
    <w:rsid w:val="00D16D4B"/>
    <w:rsid w:val="00D251FB"/>
    <w:rsid w:val="00D26C0B"/>
    <w:rsid w:val="00D50A81"/>
    <w:rsid w:val="00D51DAE"/>
    <w:rsid w:val="00D5329D"/>
    <w:rsid w:val="00D6624B"/>
    <w:rsid w:val="00D85C1D"/>
    <w:rsid w:val="00D872B7"/>
    <w:rsid w:val="00DA7D79"/>
    <w:rsid w:val="00DB46F8"/>
    <w:rsid w:val="00DB4AD9"/>
    <w:rsid w:val="00DD569C"/>
    <w:rsid w:val="00DF2138"/>
    <w:rsid w:val="00DF6ADF"/>
    <w:rsid w:val="00E231E2"/>
    <w:rsid w:val="00E25704"/>
    <w:rsid w:val="00E31572"/>
    <w:rsid w:val="00E33623"/>
    <w:rsid w:val="00E56793"/>
    <w:rsid w:val="00E61D9B"/>
    <w:rsid w:val="00E624C0"/>
    <w:rsid w:val="00E70F2C"/>
    <w:rsid w:val="00E76226"/>
    <w:rsid w:val="00E83724"/>
    <w:rsid w:val="00E847CC"/>
    <w:rsid w:val="00E94807"/>
    <w:rsid w:val="00E953F6"/>
    <w:rsid w:val="00E966E3"/>
    <w:rsid w:val="00E979A0"/>
    <w:rsid w:val="00EB3B5D"/>
    <w:rsid w:val="00EC586D"/>
    <w:rsid w:val="00EC6E7A"/>
    <w:rsid w:val="00EC70FF"/>
    <w:rsid w:val="00ED0116"/>
    <w:rsid w:val="00EE3B37"/>
    <w:rsid w:val="00EE7C75"/>
    <w:rsid w:val="00F045DC"/>
    <w:rsid w:val="00F06C2C"/>
    <w:rsid w:val="00F16D4B"/>
    <w:rsid w:val="00F26BE7"/>
    <w:rsid w:val="00F30BCB"/>
    <w:rsid w:val="00F3503C"/>
    <w:rsid w:val="00F41FC8"/>
    <w:rsid w:val="00F43653"/>
    <w:rsid w:val="00F44C4C"/>
    <w:rsid w:val="00F54D8C"/>
    <w:rsid w:val="00F64362"/>
    <w:rsid w:val="00F710AD"/>
    <w:rsid w:val="00F71DA0"/>
    <w:rsid w:val="00F8376E"/>
    <w:rsid w:val="00F92ED4"/>
    <w:rsid w:val="00FA2629"/>
    <w:rsid w:val="00FA42BC"/>
    <w:rsid w:val="00FA6C75"/>
    <w:rsid w:val="00FB05D3"/>
    <w:rsid w:val="00FD17B0"/>
    <w:rsid w:val="00FF0ACA"/>
    <w:rsid w:val="017CEDC7"/>
    <w:rsid w:val="01E829C2"/>
    <w:rsid w:val="03741B48"/>
    <w:rsid w:val="03C64F3C"/>
    <w:rsid w:val="03F8E33B"/>
    <w:rsid w:val="05C2AA1D"/>
    <w:rsid w:val="05D3C54F"/>
    <w:rsid w:val="084328FC"/>
    <w:rsid w:val="091A2D20"/>
    <w:rsid w:val="093092F6"/>
    <w:rsid w:val="0A86E8BD"/>
    <w:rsid w:val="0AB5FD81"/>
    <w:rsid w:val="0B1C5C56"/>
    <w:rsid w:val="0BC53F9D"/>
    <w:rsid w:val="0CC4CA72"/>
    <w:rsid w:val="0EB18444"/>
    <w:rsid w:val="0F5C1352"/>
    <w:rsid w:val="0FFC6B34"/>
    <w:rsid w:val="10470B2A"/>
    <w:rsid w:val="11261F36"/>
    <w:rsid w:val="11C5A49A"/>
    <w:rsid w:val="11CCF3CC"/>
    <w:rsid w:val="11DD3284"/>
    <w:rsid w:val="1208ECC5"/>
    <w:rsid w:val="121A6EBE"/>
    <w:rsid w:val="125F0CC0"/>
    <w:rsid w:val="1281EDDC"/>
    <w:rsid w:val="137902E5"/>
    <w:rsid w:val="138D1F75"/>
    <w:rsid w:val="144CDAB7"/>
    <w:rsid w:val="16B30187"/>
    <w:rsid w:val="17BF9D6F"/>
    <w:rsid w:val="18E9CD3B"/>
    <w:rsid w:val="191808BE"/>
    <w:rsid w:val="1AF2BA06"/>
    <w:rsid w:val="1B486C27"/>
    <w:rsid w:val="1DCA7612"/>
    <w:rsid w:val="1E1F9AA0"/>
    <w:rsid w:val="1E49495E"/>
    <w:rsid w:val="1F353BC9"/>
    <w:rsid w:val="2040BB70"/>
    <w:rsid w:val="206B65F5"/>
    <w:rsid w:val="217F6F46"/>
    <w:rsid w:val="22073656"/>
    <w:rsid w:val="22596794"/>
    <w:rsid w:val="22EFCF9C"/>
    <w:rsid w:val="22FE851E"/>
    <w:rsid w:val="236408FB"/>
    <w:rsid w:val="239A7BF9"/>
    <w:rsid w:val="24637239"/>
    <w:rsid w:val="24B8A7E0"/>
    <w:rsid w:val="257B0822"/>
    <w:rsid w:val="25D79FEE"/>
    <w:rsid w:val="2747BFEE"/>
    <w:rsid w:val="27FB58DD"/>
    <w:rsid w:val="2AB30096"/>
    <w:rsid w:val="2B060B2E"/>
    <w:rsid w:val="2E240FDB"/>
    <w:rsid w:val="2E492F44"/>
    <w:rsid w:val="2EDC3841"/>
    <w:rsid w:val="2FFB330B"/>
    <w:rsid w:val="31894597"/>
    <w:rsid w:val="31D5BEFB"/>
    <w:rsid w:val="3288B8E4"/>
    <w:rsid w:val="33718F5C"/>
    <w:rsid w:val="3383DAD2"/>
    <w:rsid w:val="34B57EE7"/>
    <w:rsid w:val="36287020"/>
    <w:rsid w:val="366D3B4B"/>
    <w:rsid w:val="36EDD97E"/>
    <w:rsid w:val="37355B70"/>
    <w:rsid w:val="37D71FF1"/>
    <w:rsid w:val="38C7096D"/>
    <w:rsid w:val="38CBF2FE"/>
    <w:rsid w:val="39164CC9"/>
    <w:rsid w:val="3943EBAB"/>
    <w:rsid w:val="39B9E89D"/>
    <w:rsid w:val="39C66542"/>
    <w:rsid w:val="39D81F7B"/>
    <w:rsid w:val="3B99599C"/>
    <w:rsid w:val="3C4DED8B"/>
    <w:rsid w:val="3D7DC7B0"/>
    <w:rsid w:val="3ED1063C"/>
    <w:rsid w:val="3ED763A9"/>
    <w:rsid w:val="3FD677BE"/>
    <w:rsid w:val="40730139"/>
    <w:rsid w:val="40A1E8E5"/>
    <w:rsid w:val="40B4E352"/>
    <w:rsid w:val="42662F7F"/>
    <w:rsid w:val="43D5CAFF"/>
    <w:rsid w:val="44191336"/>
    <w:rsid w:val="44BFE18E"/>
    <w:rsid w:val="453F8CE4"/>
    <w:rsid w:val="4618222D"/>
    <w:rsid w:val="48A12BD7"/>
    <w:rsid w:val="48C4C525"/>
    <w:rsid w:val="48E4DDEE"/>
    <w:rsid w:val="49F9D5AA"/>
    <w:rsid w:val="4A15B235"/>
    <w:rsid w:val="4AABEBBD"/>
    <w:rsid w:val="4BF7E8BF"/>
    <w:rsid w:val="4D30220C"/>
    <w:rsid w:val="4D749CFA"/>
    <w:rsid w:val="4FDA321D"/>
    <w:rsid w:val="5064D9DC"/>
    <w:rsid w:val="506EFF67"/>
    <w:rsid w:val="5148E5F8"/>
    <w:rsid w:val="51F3CAAD"/>
    <w:rsid w:val="5226EC98"/>
    <w:rsid w:val="5297CC0B"/>
    <w:rsid w:val="52E1F44B"/>
    <w:rsid w:val="546FC021"/>
    <w:rsid w:val="555D78F5"/>
    <w:rsid w:val="55DD9B5A"/>
    <w:rsid w:val="57BE9483"/>
    <w:rsid w:val="587BCB93"/>
    <w:rsid w:val="58F4EA90"/>
    <w:rsid w:val="58F555F8"/>
    <w:rsid w:val="590E790D"/>
    <w:rsid w:val="5A506171"/>
    <w:rsid w:val="5B2DBA98"/>
    <w:rsid w:val="5B685C84"/>
    <w:rsid w:val="5C27F4D0"/>
    <w:rsid w:val="5D224D1B"/>
    <w:rsid w:val="5D7DD321"/>
    <w:rsid w:val="5D7E3C39"/>
    <w:rsid w:val="5DA47B25"/>
    <w:rsid w:val="5E655B5A"/>
    <w:rsid w:val="5F2224A8"/>
    <w:rsid w:val="5F7F27DE"/>
    <w:rsid w:val="5FD85C1E"/>
    <w:rsid w:val="5FF9418E"/>
    <w:rsid w:val="60552380"/>
    <w:rsid w:val="60B1EFFD"/>
    <w:rsid w:val="621EBB8D"/>
    <w:rsid w:val="62B00D8F"/>
    <w:rsid w:val="631D32BB"/>
    <w:rsid w:val="632DA835"/>
    <w:rsid w:val="63BA8BEE"/>
    <w:rsid w:val="65497CBF"/>
    <w:rsid w:val="65B19339"/>
    <w:rsid w:val="674D639A"/>
    <w:rsid w:val="67B7FA30"/>
    <w:rsid w:val="68CAAEC9"/>
    <w:rsid w:val="69A0A306"/>
    <w:rsid w:val="69F154EC"/>
    <w:rsid w:val="6A1E9678"/>
    <w:rsid w:val="6A72B5B1"/>
    <w:rsid w:val="6BF3D73B"/>
    <w:rsid w:val="6DB2D59E"/>
    <w:rsid w:val="71F9BACC"/>
    <w:rsid w:val="737E8463"/>
    <w:rsid w:val="7407A20F"/>
    <w:rsid w:val="75A14546"/>
    <w:rsid w:val="760B065C"/>
    <w:rsid w:val="77D215BC"/>
    <w:rsid w:val="78B649C3"/>
    <w:rsid w:val="78E87D0D"/>
    <w:rsid w:val="79B2CC99"/>
    <w:rsid w:val="7A9801A7"/>
    <w:rsid w:val="7C23B781"/>
    <w:rsid w:val="7DCC3F3E"/>
    <w:rsid w:val="7DD06D23"/>
    <w:rsid w:val="7EB17EFE"/>
    <w:rsid w:val="7F680F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586B"/>
  <w15:chartTrackingRefBased/>
  <w15:docId w15:val="{EB5C1AA7-84CE-4E6E-A958-7BC4B44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qFormat/>
    <w:rsid w:val="006C43E3"/>
    <w:rPr>
      <w:rFonts w:eastAsiaTheme="minorEastAsia" w:cs="Times New Roman"/>
      <w:lang w:eastAsia="ja-JP"/>
    </w:rPr>
  </w:style>
  <w:style w:type="paragraph" w:styleId="Otsikko1">
    <w:name w:val="heading 1"/>
    <w:basedOn w:val="Normaali"/>
    <w:next w:val="Normaali"/>
    <w:link w:val="Otsikko1Char"/>
    <w:uiPriority w:val="9"/>
    <w:qFormat/>
    <w:rsid w:val="00E31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C43E3"/>
    <w:pPr>
      <w:keepNext/>
      <w:keepLines/>
      <w:spacing w:before="40" w:after="0" w:line="240" w:lineRule="auto"/>
      <w:outlineLvl w:val="1"/>
    </w:pPr>
    <w:rPr>
      <w:rFonts w:asciiTheme="majorHAnsi" w:eastAsiaTheme="majorEastAsia" w:hAnsiTheme="majorHAnsi"/>
      <w:color w:val="C45911" w:themeColor="accent2" w:themeShade="BF"/>
      <w:sz w:val="28"/>
      <w:szCs w:val="28"/>
    </w:rPr>
  </w:style>
  <w:style w:type="paragraph" w:styleId="Otsikko3">
    <w:name w:val="heading 3"/>
    <w:basedOn w:val="Normaali"/>
    <w:next w:val="Normaali"/>
    <w:link w:val="Otsikko3Char"/>
    <w:uiPriority w:val="9"/>
    <w:unhideWhenUsed/>
    <w:qFormat/>
    <w:rsid w:val="00372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C43E3"/>
    <w:rPr>
      <w:rFonts w:asciiTheme="majorHAnsi" w:eastAsiaTheme="majorEastAsia" w:hAnsiTheme="majorHAnsi" w:cs="Times New Roman"/>
      <w:color w:val="C45911" w:themeColor="accent2" w:themeShade="BF"/>
      <w:sz w:val="28"/>
      <w:szCs w:val="28"/>
      <w:lang w:eastAsia="ja-JP"/>
    </w:rPr>
  </w:style>
  <w:style w:type="paragraph" w:styleId="Luettelokappale">
    <w:name w:val="List Paragraph"/>
    <w:basedOn w:val="Normaali"/>
    <w:uiPriority w:val="34"/>
    <w:qFormat/>
    <w:rsid w:val="006C43E3"/>
    <w:pPr>
      <w:ind w:left="720"/>
      <w:contextualSpacing/>
    </w:pPr>
  </w:style>
  <w:style w:type="paragraph" w:customStyle="1" w:styleId="18Calibriotsikko">
    <w:name w:val="18 Calibri otsikko"/>
    <w:basedOn w:val="Normaali"/>
    <w:next w:val="kappaletekstiCalibri12"/>
    <w:rsid w:val="006C43E3"/>
    <w:pPr>
      <w:spacing w:line="360" w:lineRule="auto"/>
      <w:jc w:val="both"/>
    </w:pPr>
    <w:rPr>
      <w:b/>
      <w:sz w:val="36"/>
      <w:szCs w:val="36"/>
    </w:rPr>
  </w:style>
  <w:style w:type="paragraph" w:customStyle="1" w:styleId="kappaletekstiCalibri12">
    <w:name w:val="kappaleteksti Calibri 12"/>
    <w:next w:val="18Calibriotsikko"/>
    <w:rsid w:val="006C43E3"/>
    <w:pPr>
      <w:spacing w:before="120" w:after="120"/>
    </w:pPr>
    <w:rPr>
      <w:rFonts w:ascii="Gudea" w:eastAsiaTheme="minorEastAsia" w:hAnsi="Gudea" w:cs="Times New Roman"/>
      <w:color w:val="000000" w:themeColor="text1"/>
      <w:sz w:val="24"/>
      <w:lang w:val="en-GB" w:eastAsia="ja-JP"/>
    </w:rPr>
  </w:style>
  <w:style w:type="paragraph" w:styleId="Eivli">
    <w:name w:val="No Spacing"/>
    <w:uiPriority w:val="1"/>
    <w:qFormat/>
    <w:rsid w:val="006C43E3"/>
    <w:pPr>
      <w:spacing w:after="0" w:line="240" w:lineRule="auto"/>
    </w:pPr>
    <w:rPr>
      <w:rFonts w:eastAsiaTheme="minorEastAsia" w:cs="Times New Roman"/>
      <w:lang w:eastAsia="ja-JP"/>
    </w:rPr>
  </w:style>
  <w:style w:type="paragraph" w:styleId="Yltunniste">
    <w:name w:val="header"/>
    <w:basedOn w:val="Normaali"/>
    <w:link w:val="YltunnisteChar"/>
    <w:uiPriority w:val="99"/>
    <w:unhideWhenUsed/>
    <w:rsid w:val="00860F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0FB0"/>
    <w:rPr>
      <w:rFonts w:eastAsiaTheme="minorEastAsia" w:cs="Times New Roman"/>
      <w:lang w:eastAsia="ja-JP"/>
    </w:rPr>
  </w:style>
  <w:style w:type="paragraph" w:styleId="Alatunniste">
    <w:name w:val="footer"/>
    <w:basedOn w:val="Normaali"/>
    <w:link w:val="AlatunnisteChar"/>
    <w:uiPriority w:val="99"/>
    <w:unhideWhenUsed/>
    <w:rsid w:val="00860F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0FB0"/>
    <w:rPr>
      <w:rFonts w:eastAsiaTheme="minorEastAsia" w:cs="Times New Roman"/>
      <w:lang w:eastAsia="ja-JP"/>
    </w:rPr>
  </w:style>
  <w:style w:type="character" w:customStyle="1" w:styleId="Otsikko1Char">
    <w:name w:val="Otsikko 1 Char"/>
    <w:basedOn w:val="Kappaleenoletusfontti"/>
    <w:link w:val="Otsikko1"/>
    <w:uiPriority w:val="9"/>
    <w:rsid w:val="00E31572"/>
    <w:rPr>
      <w:rFonts w:asciiTheme="majorHAnsi" w:eastAsiaTheme="majorEastAsia" w:hAnsiTheme="majorHAnsi" w:cstheme="majorBidi"/>
      <w:color w:val="2F5496" w:themeColor="accent1" w:themeShade="BF"/>
      <w:sz w:val="32"/>
      <w:szCs w:val="32"/>
      <w:lang w:eastAsia="ja-JP"/>
    </w:rPr>
  </w:style>
  <w:style w:type="paragraph" w:styleId="Sisllysluettelonotsikko">
    <w:name w:val="TOC Heading"/>
    <w:basedOn w:val="Otsikko1"/>
    <w:next w:val="Normaali"/>
    <w:uiPriority w:val="39"/>
    <w:unhideWhenUsed/>
    <w:qFormat/>
    <w:rsid w:val="00E31572"/>
    <w:pPr>
      <w:outlineLvl w:val="9"/>
    </w:pPr>
    <w:rPr>
      <w:lang w:eastAsia="fi-FI"/>
    </w:rPr>
  </w:style>
  <w:style w:type="paragraph" w:styleId="Sisluet2">
    <w:name w:val="toc 2"/>
    <w:basedOn w:val="Normaali"/>
    <w:next w:val="Normaali"/>
    <w:autoRedefine/>
    <w:uiPriority w:val="39"/>
    <w:unhideWhenUsed/>
    <w:rsid w:val="00E31572"/>
    <w:pPr>
      <w:spacing w:after="100"/>
      <w:ind w:left="220"/>
    </w:pPr>
  </w:style>
  <w:style w:type="character" w:styleId="Hyperlinkki">
    <w:name w:val="Hyperlink"/>
    <w:basedOn w:val="Kappaleenoletusfontti"/>
    <w:uiPriority w:val="99"/>
    <w:unhideWhenUsed/>
    <w:rsid w:val="00E31572"/>
    <w:rPr>
      <w:color w:val="0563C1" w:themeColor="hyperlink"/>
      <w:u w:val="single"/>
    </w:rPr>
  </w:style>
  <w:style w:type="paragraph" w:customStyle="1" w:styleId="paragraph">
    <w:name w:val="paragraph"/>
    <w:basedOn w:val="Normaali"/>
    <w:rsid w:val="004D7377"/>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eop">
    <w:name w:val="eop"/>
    <w:basedOn w:val="Kappaleenoletusfontti"/>
    <w:rsid w:val="004D7377"/>
  </w:style>
  <w:style w:type="character" w:customStyle="1" w:styleId="normaltextrun">
    <w:name w:val="normaltextrun"/>
    <w:basedOn w:val="Kappaleenoletusfontti"/>
    <w:rsid w:val="004D7377"/>
  </w:style>
  <w:style w:type="character" w:customStyle="1" w:styleId="spellingerror">
    <w:name w:val="spellingerror"/>
    <w:basedOn w:val="Kappaleenoletusfontti"/>
    <w:rsid w:val="004D7377"/>
  </w:style>
  <w:style w:type="character" w:customStyle="1" w:styleId="Otsikko3Char">
    <w:name w:val="Otsikko 3 Char"/>
    <w:basedOn w:val="Kappaleenoletusfontti"/>
    <w:link w:val="Otsikko3"/>
    <w:uiPriority w:val="9"/>
    <w:rsid w:val="00372B9A"/>
    <w:rPr>
      <w:rFonts w:asciiTheme="majorHAnsi" w:eastAsiaTheme="majorEastAsia" w:hAnsiTheme="majorHAnsi" w:cstheme="majorBidi"/>
      <w:color w:val="1F3763" w:themeColor="accent1" w:themeShade="7F"/>
      <w:sz w:val="24"/>
      <w:szCs w:val="24"/>
      <w:lang w:eastAsia="ja-JP"/>
    </w:rPr>
  </w:style>
  <w:style w:type="paragraph" w:styleId="Sisluet1">
    <w:name w:val="toc 1"/>
    <w:basedOn w:val="Normaali"/>
    <w:next w:val="Normaali"/>
    <w:autoRedefine/>
    <w:uiPriority w:val="39"/>
    <w:unhideWhenUsed/>
    <w:rsid w:val="00207B3B"/>
    <w:pPr>
      <w:spacing w:after="100"/>
    </w:pPr>
  </w:style>
  <w:style w:type="paragraph" w:styleId="Sisluet3">
    <w:name w:val="toc 3"/>
    <w:basedOn w:val="Normaali"/>
    <w:next w:val="Normaali"/>
    <w:autoRedefine/>
    <w:uiPriority w:val="39"/>
    <w:unhideWhenUsed/>
    <w:rsid w:val="000D6816"/>
    <w:pPr>
      <w:tabs>
        <w:tab w:val="right" w:leader="dot" w:pos="9628"/>
      </w:tabs>
      <w:spacing w:after="100"/>
      <w:ind w:left="440"/>
    </w:pPr>
    <w:rPr>
      <w:rFonts w:asciiTheme="majorHAnsi" w:hAnsiTheme="majorHAnsi" w:cstheme="majorHAnsi"/>
      <w:noProof/>
    </w:rPr>
  </w:style>
  <w:style w:type="character" w:styleId="Kommentinviite">
    <w:name w:val="annotation reference"/>
    <w:basedOn w:val="Kappaleenoletusfontti"/>
    <w:uiPriority w:val="99"/>
    <w:semiHidden/>
    <w:unhideWhenUsed/>
    <w:rsid w:val="00065F0E"/>
    <w:rPr>
      <w:sz w:val="16"/>
      <w:szCs w:val="16"/>
    </w:rPr>
  </w:style>
  <w:style w:type="paragraph" w:styleId="Kommentinteksti">
    <w:name w:val="annotation text"/>
    <w:basedOn w:val="Normaali"/>
    <w:link w:val="KommentintekstiChar"/>
    <w:uiPriority w:val="99"/>
    <w:unhideWhenUsed/>
    <w:rsid w:val="00065F0E"/>
    <w:pPr>
      <w:spacing w:line="240" w:lineRule="auto"/>
    </w:pPr>
    <w:rPr>
      <w:sz w:val="20"/>
      <w:szCs w:val="20"/>
    </w:rPr>
  </w:style>
  <w:style w:type="character" w:customStyle="1" w:styleId="KommentintekstiChar">
    <w:name w:val="Kommentin teksti Char"/>
    <w:basedOn w:val="Kappaleenoletusfontti"/>
    <w:link w:val="Kommentinteksti"/>
    <w:uiPriority w:val="99"/>
    <w:rsid w:val="00065F0E"/>
    <w:rPr>
      <w:rFonts w:eastAsiaTheme="minorEastAsia" w:cs="Times New Roman"/>
      <w:sz w:val="20"/>
      <w:szCs w:val="20"/>
      <w:lang w:eastAsia="ja-JP"/>
    </w:rPr>
  </w:style>
  <w:style w:type="paragraph" w:styleId="Kommentinotsikko">
    <w:name w:val="annotation subject"/>
    <w:basedOn w:val="Kommentinteksti"/>
    <w:next w:val="Kommentinteksti"/>
    <w:link w:val="KommentinotsikkoChar"/>
    <w:uiPriority w:val="99"/>
    <w:semiHidden/>
    <w:unhideWhenUsed/>
    <w:rsid w:val="00065F0E"/>
    <w:rPr>
      <w:b/>
      <w:bCs/>
    </w:rPr>
  </w:style>
  <w:style w:type="character" w:customStyle="1" w:styleId="KommentinotsikkoChar">
    <w:name w:val="Kommentin otsikko Char"/>
    <w:basedOn w:val="KommentintekstiChar"/>
    <w:link w:val="Kommentinotsikko"/>
    <w:uiPriority w:val="99"/>
    <w:semiHidden/>
    <w:rsid w:val="00065F0E"/>
    <w:rPr>
      <w:rFonts w:eastAsiaTheme="minorEastAsia" w:cs="Times New Roman"/>
      <w:b/>
      <w:bCs/>
      <w:sz w:val="20"/>
      <w:szCs w:val="20"/>
      <w:lang w:eastAsia="ja-JP"/>
    </w:rPr>
  </w:style>
  <w:style w:type="paragraph" w:styleId="NormaaliWWW">
    <w:name w:val="Normal (Web)"/>
    <w:basedOn w:val="Normaali"/>
    <w:uiPriority w:val="99"/>
    <w:semiHidden/>
    <w:unhideWhenUsed/>
    <w:rsid w:val="001C0E64"/>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ui-provider">
    <w:name w:val="ui-provider"/>
    <w:basedOn w:val="Kappaleenoletusfontti"/>
    <w:rsid w:val="00E33623"/>
  </w:style>
  <w:style w:type="character" w:customStyle="1" w:styleId="tabchar">
    <w:name w:val="tabchar"/>
    <w:basedOn w:val="Kappaleenoletusfontti"/>
    <w:rsid w:val="00262D62"/>
  </w:style>
  <w:style w:type="character" w:customStyle="1" w:styleId="scxw151042291">
    <w:name w:val="scxw151042291"/>
    <w:basedOn w:val="Kappaleenoletusfontti"/>
    <w:rsid w:val="0026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7737">
      <w:bodyDiv w:val="1"/>
      <w:marLeft w:val="0"/>
      <w:marRight w:val="0"/>
      <w:marTop w:val="0"/>
      <w:marBottom w:val="0"/>
      <w:divBdr>
        <w:top w:val="none" w:sz="0" w:space="0" w:color="auto"/>
        <w:left w:val="none" w:sz="0" w:space="0" w:color="auto"/>
        <w:bottom w:val="none" w:sz="0" w:space="0" w:color="auto"/>
        <w:right w:val="none" w:sz="0" w:space="0" w:color="auto"/>
      </w:divBdr>
      <w:divsChild>
        <w:div w:id="855072822">
          <w:marLeft w:val="0"/>
          <w:marRight w:val="0"/>
          <w:marTop w:val="0"/>
          <w:marBottom w:val="0"/>
          <w:divBdr>
            <w:top w:val="none" w:sz="0" w:space="0" w:color="auto"/>
            <w:left w:val="none" w:sz="0" w:space="0" w:color="auto"/>
            <w:bottom w:val="none" w:sz="0" w:space="0" w:color="auto"/>
            <w:right w:val="none" w:sz="0" w:space="0" w:color="auto"/>
          </w:divBdr>
          <w:divsChild>
            <w:div w:id="1219823243">
              <w:marLeft w:val="0"/>
              <w:marRight w:val="0"/>
              <w:marTop w:val="0"/>
              <w:marBottom w:val="0"/>
              <w:divBdr>
                <w:top w:val="none" w:sz="0" w:space="0" w:color="auto"/>
                <w:left w:val="none" w:sz="0" w:space="0" w:color="auto"/>
                <w:bottom w:val="none" w:sz="0" w:space="0" w:color="auto"/>
                <w:right w:val="none" w:sz="0" w:space="0" w:color="auto"/>
              </w:divBdr>
            </w:div>
            <w:div w:id="318970317">
              <w:marLeft w:val="0"/>
              <w:marRight w:val="0"/>
              <w:marTop w:val="0"/>
              <w:marBottom w:val="0"/>
              <w:divBdr>
                <w:top w:val="none" w:sz="0" w:space="0" w:color="auto"/>
                <w:left w:val="none" w:sz="0" w:space="0" w:color="auto"/>
                <w:bottom w:val="none" w:sz="0" w:space="0" w:color="auto"/>
                <w:right w:val="none" w:sz="0" w:space="0" w:color="auto"/>
              </w:divBdr>
            </w:div>
            <w:div w:id="1494762956">
              <w:marLeft w:val="0"/>
              <w:marRight w:val="0"/>
              <w:marTop w:val="0"/>
              <w:marBottom w:val="0"/>
              <w:divBdr>
                <w:top w:val="none" w:sz="0" w:space="0" w:color="auto"/>
                <w:left w:val="none" w:sz="0" w:space="0" w:color="auto"/>
                <w:bottom w:val="none" w:sz="0" w:space="0" w:color="auto"/>
                <w:right w:val="none" w:sz="0" w:space="0" w:color="auto"/>
              </w:divBdr>
            </w:div>
            <w:div w:id="993724571">
              <w:marLeft w:val="0"/>
              <w:marRight w:val="0"/>
              <w:marTop w:val="0"/>
              <w:marBottom w:val="0"/>
              <w:divBdr>
                <w:top w:val="none" w:sz="0" w:space="0" w:color="auto"/>
                <w:left w:val="none" w:sz="0" w:space="0" w:color="auto"/>
                <w:bottom w:val="none" w:sz="0" w:space="0" w:color="auto"/>
                <w:right w:val="none" w:sz="0" w:space="0" w:color="auto"/>
              </w:divBdr>
            </w:div>
            <w:div w:id="691108714">
              <w:marLeft w:val="0"/>
              <w:marRight w:val="0"/>
              <w:marTop w:val="0"/>
              <w:marBottom w:val="0"/>
              <w:divBdr>
                <w:top w:val="none" w:sz="0" w:space="0" w:color="auto"/>
                <w:left w:val="none" w:sz="0" w:space="0" w:color="auto"/>
                <w:bottom w:val="none" w:sz="0" w:space="0" w:color="auto"/>
                <w:right w:val="none" w:sz="0" w:space="0" w:color="auto"/>
              </w:divBdr>
            </w:div>
            <w:div w:id="877353758">
              <w:marLeft w:val="0"/>
              <w:marRight w:val="0"/>
              <w:marTop w:val="0"/>
              <w:marBottom w:val="0"/>
              <w:divBdr>
                <w:top w:val="none" w:sz="0" w:space="0" w:color="auto"/>
                <w:left w:val="none" w:sz="0" w:space="0" w:color="auto"/>
                <w:bottom w:val="none" w:sz="0" w:space="0" w:color="auto"/>
                <w:right w:val="none" w:sz="0" w:space="0" w:color="auto"/>
              </w:divBdr>
            </w:div>
            <w:div w:id="932208188">
              <w:marLeft w:val="0"/>
              <w:marRight w:val="0"/>
              <w:marTop w:val="0"/>
              <w:marBottom w:val="0"/>
              <w:divBdr>
                <w:top w:val="none" w:sz="0" w:space="0" w:color="auto"/>
                <w:left w:val="none" w:sz="0" w:space="0" w:color="auto"/>
                <w:bottom w:val="none" w:sz="0" w:space="0" w:color="auto"/>
                <w:right w:val="none" w:sz="0" w:space="0" w:color="auto"/>
              </w:divBdr>
            </w:div>
            <w:div w:id="576211369">
              <w:marLeft w:val="0"/>
              <w:marRight w:val="0"/>
              <w:marTop w:val="0"/>
              <w:marBottom w:val="0"/>
              <w:divBdr>
                <w:top w:val="none" w:sz="0" w:space="0" w:color="auto"/>
                <w:left w:val="none" w:sz="0" w:space="0" w:color="auto"/>
                <w:bottom w:val="none" w:sz="0" w:space="0" w:color="auto"/>
                <w:right w:val="none" w:sz="0" w:space="0" w:color="auto"/>
              </w:divBdr>
            </w:div>
            <w:div w:id="1697391630">
              <w:marLeft w:val="0"/>
              <w:marRight w:val="0"/>
              <w:marTop w:val="0"/>
              <w:marBottom w:val="0"/>
              <w:divBdr>
                <w:top w:val="none" w:sz="0" w:space="0" w:color="auto"/>
                <w:left w:val="none" w:sz="0" w:space="0" w:color="auto"/>
                <w:bottom w:val="none" w:sz="0" w:space="0" w:color="auto"/>
                <w:right w:val="none" w:sz="0" w:space="0" w:color="auto"/>
              </w:divBdr>
            </w:div>
            <w:div w:id="201394">
              <w:marLeft w:val="0"/>
              <w:marRight w:val="0"/>
              <w:marTop w:val="0"/>
              <w:marBottom w:val="0"/>
              <w:divBdr>
                <w:top w:val="none" w:sz="0" w:space="0" w:color="auto"/>
                <w:left w:val="none" w:sz="0" w:space="0" w:color="auto"/>
                <w:bottom w:val="none" w:sz="0" w:space="0" w:color="auto"/>
                <w:right w:val="none" w:sz="0" w:space="0" w:color="auto"/>
              </w:divBdr>
            </w:div>
          </w:divsChild>
        </w:div>
        <w:div w:id="1080524122">
          <w:marLeft w:val="0"/>
          <w:marRight w:val="0"/>
          <w:marTop w:val="0"/>
          <w:marBottom w:val="0"/>
          <w:divBdr>
            <w:top w:val="none" w:sz="0" w:space="0" w:color="auto"/>
            <w:left w:val="none" w:sz="0" w:space="0" w:color="auto"/>
            <w:bottom w:val="none" w:sz="0" w:space="0" w:color="auto"/>
            <w:right w:val="none" w:sz="0" w:space="0" w:color="auto"/>
          </w:divBdr>
          <w:divsChild>
            <w:div w:id="327636591">
              <w:marLeft w:val="0"/>
              <w:marRight w:val="0"/>
              <w:marTop w:val="0"/>
              <w:marBottom w:val="0"/>
              <w:divBdr>
                <w:top w:val="none" w:sz="0" w:space="0" w:color="auto"/>
                <w:left w:val="none" w:sz="0" w:space="0" w:color="auto"/>
                <w:bottom w:val="none" w:sz="0" w:space="0" w:color="auto"/>
                <w:right w:val="none" w:sz="0" w:space="0" w:color="auto"/>
              </w:divBdr>
            </w:div>
            <w:div w:id="70347043">
              <w:marLeft w:val="0"/>
              <w:marRight w:val="0"/>
              <w:marTop w:val="0"/>
              <w:marBottom w:val="0"/>
              <w:divBdr>
                <w:top w:val="none" w:sz="0" w:space="0" w:color="auto"/>
                <w:left w:val="none" w:sz="0" w:space="0" w:color="auto"/>
                <w:bottom w:val="none" w:sz="0" w:space="0" w:color="auto"/>
                <w:right w:val="none" w:sz="0" w:space="0" w:color="auto"/>
              </w:divBdr>
            </w:div>
            <w:div w:id="272638306">
              <w:marLeft w:val="0"/>
              <w:marRight w:val="0"/>
              <w:marTop w:val="0"/>
              <w:marBottom w:val="0"/>
              <w:divBdr>
                <w:top w:val="none" w:sz="0" w:space="0" w:color="auto"/>
                <w:left w:val="none" w:sz="0" w:space="0" w:color="auto"/>
                <w:bottom w:val="none" w:sz="0" w:space="0" w:color="auto"/>
                <w:right w:val="none" w:sz="0" w:space="0" w:color="auto"/>
              </w:divBdr>
            </w:div>
            <w:div w:id="1279097188">
              <w:marLeft w:val="0"/>
              <w:marRight w:val="0"/>
              <w:marTop w:val="0"/>
              <w:marBottom w:val="0"/>
              <w:divBdr>
                <w:top w:val="none" w:sz="0" w:space="0" w:color="auto"/>
                <w:left w:val="none" w:sz="0" w:space="0" w:color="auto"/>
                <w:bottom w:val="none" w:sz="0" w:space="0" w:color="auto"/>
                <w:right w:val="none" w:sz="0" w:space="0" w:color="auto"/>
              </w:divBdr>
            </w:div>
            <w:div w:id="327683753">
              <w:marLeft w:val="0"/>
              <w:marRight w:val="0"/>
              <w:marTop w:val="0"/>
              <w:marBottom w:val="0"/>
              <w:divBdr>
                <w:top w:val="none" w:sz="0" w:space="0" w:color="auto"/>
                <w:left w:val="none" w:sz="0" w:space="0" w:color="auto"/>
                <w:bottom w:val="none" w:sz="0" w:space="0" w:color="auto"/>
                <w:right w:val="none" w:sz="0" w:space="0" w:color="auto"/>
              </w:divBdr>
            </w:div>
            <w:div w:id="1817842821">
              <w:marLeft w:val="0"/>
              <w:marRight w:val="0"/>
              <w:marTop w:val="0"/>
              <w:marBottom w:val="0"/>
              <w:divBdr>
                <w:top w:val="none" w:sz="0" w:space="0" w:color="auto"/>
                <w:left w:val="none" w:sz="0" w:space="0" w:color="auto"/>
                <w:bottom w:val="none" w:sz="0" w:space="0" w:color="auto"/>
                <w:right w:val="none" w:sz="0" w:space="0" w:color="auto"/>
              </w:divBdr>
            </w:div>
            <w:div w:id="1145315109">
              <w:marLeft w:val="0"/>
              <w:marRight w:val="0"/>
              <w:marTop w:val="0"/>
              <w:marBottom w:val="0"/>
              <w:divBdr>
                <w:top w:val="none" w:sz="0" w:space="0" w:color="auto"/>
                <w:left w:val="none" w:sz="0" w:space="0" w:color="auto"/>
                <w:bottom w:val="none" w:sz="0" w:space="0" w:color="auto"/>
                <w:right w:val="none" w:sz="0" w:space="0" w:color="auto"/>
              </w:divBdr>
            </w:div>
            <w:div w:id="1460755913">
              <w:marLeft w:val="0"/>
              <w:marRight w:val="0"/>
              <w:marTop w:val="0"/>
              <w:marBottom w:val="0"/>
              <w:divBdr>
                <w:top w:val="none" w:sz="0" w:space="0" w:color="auto"/>
                <w:left w:val="none" w:sz="0" w:space="0" w:color="auto"/>
                <w:bottom w:val="none" w:sz="0" w:space="0" w:color="auto"/>
                <w:right w:val="none" w:sz="0" w:space="0" w:color="auto"/>
              </w:divBdr>
            </w:div>
            <w:div w:id="304353377">
              <w:marLeft w:val="0"/>
              <w:marRight w:val="0"/>
              <w:marTop w:val="0"/>
              <w:marBottom w:val="0"/>
              <w:divBdr>
                <w:top w:val="none" w:sz="0" w:space="0" w:color="auto"/>
                <w:left w:val="none" w:sz="0" w:space="0" w:color="auto"/>
                <w:bottom w:val="none" w:sz="0" w:space="0" w:color="auto"/>
                <w:right w:val="none" w:sz="0" w:space="0" w:color="auto"/>
              </w:divBdr>
            </w:div>
            <w:div w:id="1752582316">
              <w:marLeft w:val="0"/>
              <w:marRight w:val="0"/>
              <w:marTop w:val="0"/>
              <w:marBottom w:val="0"/>
              <w:divBdr>
                <w:top w:val="none" w:sz="0" w:space="0" w:color="auto"/>
                <w:left w:val="none" w:sz="0" w:space="0" w:color="auto"/>
                <w:bottom w:val="none" w:sz="0" w:space="0" w:color="auto"/>
                <w:right w:val="none" w:sz="0" w:space="0" w:color="auto"/>
              </w:divBdr>
            </w:div>
            <w:div w:id="458039451">
              <w:marLeft w:val="0"/>
              <w:marRight w:val="0"/>
              <w:marTop w:val="0"/>
              <w:marBottom w:val="0"/>
              <w:divBdr>
                <w:top w:val="none" w:sz="0" w:space="0" w:color="auto"/>
                <w:left w:val="none" w:sz="0" w:space="0" w:color="auto"/>
                <w:bottom w:val="none" w:sz="0" w:space="0" w:color="auto"/>
                <w:right w:val="none" w:sz="0" w:space="0" w:color="auto"/>
              </w:divBdr>
            </w:div>
            <w:div w:id="16667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3384">
      <w:bodyDiv w:val="1"/>
      <w:marLeft w:val="0"/>
      <w:marRight w:val="0"/>
      <w:marTop w:val="0"/>
      <w:marBottom w:val="0"/>
      <w:divBdr>
        <w:top w:val="none" w:sz="0" w:space="0" w:color="auto"/>
        <w:left w:val="none" w:sz="0" w:space="0" w:color="auto"/>
        <w:bottom w:val="none" w:sz="0" w:space="0" w:color="auto"/>
        <w:right w:val="none" w:sz="0" w:space="0" w:color="auto"/>
      </w:divBdr>
      <w:divsChild>
        <w:div w:id="70196711">
          <w:marLeft w:val="0"/>
          <w:marRight w:val="0"/>
          <w:marTop w:val="0"/>
          <w:marBottom w:val="0"/>
          <w:divBdr>
            <w:top w:val="none" w:sz="0" w:space="0" w:color="auto"/>
            <w:left w:val="none" w:sz="0" w:space="0" w:color="auto"/>
            <w:bottom w:val="none" w:sz="0" w:space="0" w:color="auto"/>
            <w:right w:val="none" w:sz="0" w:space="0" w:color="auto"/>
          </w:divBdr>
        </w:div>
        <w:div w:id="1142891376">
          <w:marLeft w:val="0"/>
          <w:marRight w:val="0"/>
          <w:marTop w:val="0"/>
          <w:marBottom w:val="0"/>
          <w:divBdr>
            <w:top w:val="none" w:sz="0" w:space="0" w:color="auto"/>
            <w:left w:val="none" w:sz="0" w:space="0" w:color="auto"/>
            <w:bottom w:val="none" w:sz="0" w:space="0" w:color="auto"/>
            <w:right w:val="none" w:sz="0" w:space="0" w:color="auto"/>
          </w:divBdr>
        </w:div>
        <w:div w:id="348339523">
          <w:marLeft w:val="0"/>
          <w:marRight w:val="0"/>
          <w:marTop w:val="0"/>
          <w:marBottom w:val="0"/>
          <w:divBdr>
            <w:top w:val="none" w:sz="0" w:space="0" w:color="auto"/>
            <w:left w:val="none" w:sz="0" w:space="0" w:color="auto"/>
            <w:bottom w:val="none" w:sz="0" w:space="0" w:color="auto"/>
            <w:right w:val="none" w:sz="0" w:space="0" w:color="auto"/>
          </w:divBdr>
        </w:div>
        <w:div w:id="1205295618">
          <w:marLeft w:val="0"/>
          <w:marRight w:val="0"/>
          <w:marTop w:val="0"/>
          <w:marBottom w:val="0"/>
          <w:divBdr>
            <w:top w:val="none" w:sz="0" w:space="0" w:color="auto"/>
            <w:left w:val="none" w:sz="0" w:space="0" w:color="auto"/>
            <w:bottom w:val="none" w:sz="0" w:space="0" w:color="auto"/>
            <w:right w:val="none" w:sz="0" w:space="0" w:color="auto"/>
          </w:divBdr>
        </w:div>
        <w:div w:id="618605037">
          <w:marLeft w:val="0"/>
          <w:marRight w:val="0"/>
          <w:marTop w:val="0"/>
          <w:marBottom w:val="0"/>
          <w:divBdr>
            <w:top w:val="none" w:sz="0" w:space="0" w:color="auto"/>
            <w:left w:val="none" w:sz="0" w:space="0" w:color="auto"/>
            <w:bottom w:val="none" w:sz="0" w:space="0" w:color="auto"/>
            <w:right w:val="none" w:sz="0" w:space="0" w:color="auto"/>
          </w:divBdr>
        </w:div>
        <w:div w:id="2022317889">
          <w:marLeft w:val="0"/>
          <w:marRight w:val="0"/>
          <w:marTop w:val="0"/>
          <w:marBottom w:val="0"/>
          <w:divBdr>
            <w:top w:val="none" w:sz="0" w:space="0" w:color="auto"/>
            <w:left w:val="none" w:sz="0" w:space="0" w:color="auto"/>
            <w:bottom w:val="none" w:sz="0" w:space="0" w:color="auto"/>
            <w:right w:val="none" w:sz="0" w:space="0" w:color="auto"/>
          </w:divBdr>
        </w:div>
      </w:divsChild>
    </w:div>
    <w:div w:id="470829921">
      <w:bodyDiv w:val="1"/>
      <w:marLeft w:val="0"/>
      <w:marRight w:val="0"/>
      <w:marTop w:val="0"/>
      <w:marBottom w:val="0"/>
      <w:divBdr>
        <w:top w:val="none" w:sz="0" w:space="0" w:color="auto"/>
        <w:left w:val="none" w:sz="0" w:space="0" w:color="auto"/>
        <w:bottom w:val="none" w:sz="0" w:space="0" w:color="auto"/>
        <w:right w:val="none" w:sz="0" w:space="0" w:color="auto"/>
      </w:divBdr>
      <w:divsChild>
        <w:div w:id="1721126551">
          <w:marLeft w:val="0"/>
          <w:marRight w:val="0"/>
          <w:marTop w:val="0"/>
          <w:marBottom w:val="0"/>
          <w:divBdr>
            <w:top w:val="none" w:sz="0" w:space="0" w:color="auto"/>
            <w:left w:val="none" w:sz="0" w:space="0" w:color="auto"/>
            <w:bottom w:val="none" w:sz="0" w:space="0" w:color="auto"/>
            <w:right w:val="none" w:sz="0" w:space="0" w:color="auto"/>
          </w:divBdr>
        </w:div>
        <w:div w:id="936208518">
          <w:marLeft w:val="0"/>
          <w:marRight w:val="0"/>
          <w:marTop w:val="0"/>
          <w:marBottom w:val="0"/>
          <w:divBdr>
            <w:top w:val="none" w:sz="0" w:space="0" w:color="auto"/>
            <w:left w:val="none" w:sz="0" w:space="0" w:color="auto"/>
            <w:bottom w:val="none" w:sz="0" w:space="0" w:color="auto"/>
            <w:right w:val="none" w:sz="0" w:space="0" w:color="auto"/>
          </w:divBdr>
        </w:div>
        <w:div w:id="332689965">
          <w:marLeft w:val="0"/>
          <w:marRight w:val="0"/>
          <w:marTop w:val="0"/>
          <w:marBottom w:val="0"/>
          <w:divBdr>
            <w:top w:val="none" w:sz="0" w:space="0" w:color="auto"/>
            <w:left w:val="none" w:sz="0" w:space="0" w:color="auto"/>
            <w:bottom w:val="none" w:sz="0" w:space="0" w:color="auto"/>
            <w:right w:val="none" w:sz="0" w:space="0" w:color="auto"/>
          </w:divBdr>
        </w:div>
        <w:div w:id="1268463421">
          <w:marLeft w:val="0"/>
          <w:marRight w:val="0"/>
          <w:marTop w:val="0"/>
          <w:marBottom w:val="0"/>
          <w:divBdr>
            <w:top w:val="none" w:sz="0" w:space="0" w:color="auto"/>
            <w:left w:val="none" w:sz="0" w:space="0" w:color="auto"/>
            <w:bottom w:val="none" w:sz="0" w:space="0" w:color="auto"/>
            <w:right w:val="none" w:sz="0" w:space="0" w:color="auto"/>
          </w:divBdr>
        </w:div>
        <w:div w:id="1042553402">
          <w:marLeft w:val="0"/>
          <w:marRight w:val="0"/>
          <w:marTop w:val="0"/>
          <w:marBottom w:val="0"/>
          <w:divBdr>
            <w:top w:val="none" w:sz="0" w:space="0" w:color="auto"/>
            <w:left w:val="none" w:sz="0" w:space="0" w:color="auto"/>
            <w:bottom w:val="none" w:sz="0" w:space="0" w:color="auto"/>
            <w:right w:val="none" w:sz="0" w:space="0" w:color="auto"/>
          </w:divBdr>
        </w:div>
        <w:div w:id="1149323954">
          <w:marLeft w:val="0"/>
          <w:marRight w:val="0"/>
          <w:marTop w:val="0"/>
          <w:marBottom w:val="0"/>
          <w:divBdr>
            <w:top w:val="none" w:sz="0" w:space="0" w:color="auto"/>
            <w:left w:val="none" w:sz="0" w:space="0" w:color="auto"/>
            <w:bottom w:val="none" w:sz="0" w:space="0" w:color="auto"/>
            <w:right w:val="none" w:sz="0" w:space="0" w:color="auto"/>
          </w:divBdr>
        </w:div>
      </w:divsChild>
    </w:div>
    <w:div w:id="499658135">
      <w:bodyDiv w:val="1"/>
      <w:marLeft w:val="0"/>
      <w:marRight w:val="0"/>
      <w:marTop w:val="0"/>
      <w:marBottom w:val="0"/>
      <w:divBdr>
        <w:top w:val="none" w:sz="0" w:space="0" w:color="auto"/>
        <w:left w:val="none" w:sz="0" w:space="0" w:color="auto"/>
        <w:bottom w:val="none" w:sz="0" w:space="0" w:color="auto"/>
        <w:right w:val="none" w:sz="0" w:space="0" w:color="auto"/>
      </w:divBdr>
      <w:divsChild>
        <w:div w:id="275791310">
          <w:marLeft w:val="0"/>
          <w:marRight w:val="0"/>
          <w:marTop w:val="0"/>
          <w:marBottom w:val="0"/>
          <w:divBdr>
            <w:top w:val="none" w:sz="0" w:space="0" w:color="auto"/>
            <w:left w:val="none" w:sz="0" w:space="0" w:color="auto"/>
            <w:bottom w:val="none" w:sz="0" w:space="0" w:color="auto"/>
            <w:right w:val="none" w:sz="0" w:space="0" w:color="auto"/>
          </w:divBdr>
        </w:div>
        <w:div w:id="862861814">
          <w:marLeft w:val="0"/>
          <w:marRight w:val="0"/>
          <w:marTop w:val="0"/>
          <w:marBottom w:val="0"/>
          <w:divBdr>
            <w:top w:val="none" w:sz="0" w:space="0" w:color="auto"/>
            <w:left w:val="none" w:sz="0" w:space="0" w:color="auto"/>
            <w:bottom w:val="none" w:sz="0" w:space="0" w:color="auto"/>
            <w:right w:val="none" w:sz="0" w:space="0" w:color="auto"/>
          </w:divBdr>
        </w:div>
        <w:div w:id="852190597">
          <w:marLeft w:val="0"/>
          <w:marRight w:val="0"/>
          <w:marTop w:val="0"/>
          <w:marBottom w:val="0"/>
          <w:divBdr>
            <w:top w:val="none" w:sz="0" w:space="0" w:color="auto"/>
            <w:left w:val="none" w:sz="0" w:space="0" w:color="auto"/>
            <w:bottom w:val="none" w:sz="0" w:space="0" w:color="auto"/>
            <w:right w:val="none" w:sz="0" w:space="0" w:color="auto"/>
          </w:divBdr>
        </w:div>
        <w:div w:id="1234201305">
          <w:marLeft w:val="0"/>
          <w:marRight w:val="0"/>
          <w:marTop w:val="0"/>
          <w:marBottom w:val="0"/>
          <w:divBdr>
            <w:top w:val="none" w:sz="0" w:space="0" w:color="auto"/>
            <w:left w:val="none" w:sz="0" w:space="0" w:color="auto"/>
            <w:bottom w:val="none" w:sz="0" w:space="0" w:color="auto"/>
            <w:right w:val="none" w:sz="0" w:space="0" w:color="auto"/>
          </w:divBdr>
        </w:div>
        <w:div w:id="1183857836">
          <w:marLeft w:val="0"/>
          <w:marRight w:val="0"/>
          <w:marTop w:val="0"/>
          <w:marBottom w:val="0"/>
          <w:divBdr>
            <w:top w:val="none" w:sz="0" w:space="0" w:color="auto"/>
            <w:left w:val="none" w:sz="0" w:space="0" w:color="auto"/>
            <w:bottom w:val="none" w:sz="0" w:space="0" w:color="auto"/>
            <w:right w:val="none" w:sz="0" w:space="0" w:color="auto"/>
          </w:divBdr>
          <w:divsChild>
            <w:div w:id="513613371">
              <w:marLeft w:val="0"/>
              <w:marRight w:val="0"/>
              <w:marTop w:val="0"/>
              <w:marBottom w:val="0"/>
              <w:divBdr>
                <w:top w:val="none" w:sz="0" w:space="0" w:color="auto"/>
                <w:left w:val="none" w:sz="0" w:space="0" w:color="auto"/>
                <w:bottom w:val="none" w:sz="0" w:space="0" w:color="auto"/>
                <w:right w:val="none" w:sz="0" w:space="0" w:color="auto"/>
              </w:divBdr>
            </w:div>
            <w:div w:id="1378964961">
              <w:marLeft w:val="0"/>
              <w:marRight w:val="0"/>
              <w:marTop w:val="0"/>
              <w:marBottom w:val="0"/>
              <w:divBdr>
                <w:top w:val="none" w:sz="0" w:space="0" w:color="auto"/>
                <w:left w:val="none" w:sz="0" w:space="0" w:color="auto"/>
                <w:bottom w:val="none" w:sz="0" w:space="0" w:color="auto"/>
                <w:right w:val="none" w:sz="0" w:space="0" w:color="auto"/>
              </w:divBdr>
            </w:div>
          </w:divsChild>
        </w:div>
        <w:div w:id="1157260191">
          <w:marLeft w:val="0"/>
          <w:marRight w:val="0"/>
          <w:marTop w:val="0"/>
          <w:marBottom w:val="0"/>
          <w:divBdr>
            <w:top w:val="none" w:sz="0" w:space="0" w:color="auto"/>
            <w:left w:val="none" w:sz="0" w:space="0" w:color="auto"/>
            <w:bottom w:val="none" w:sz="0" w:space="0" w:color="auto"/>
            <w:right w:val="none" w:sz="0" w:space="0" w:color="auto"/>
          </w:divBdr>
          <w:divsChild>
            <w:div w:id="175508707">
              <w:marLeft w:val="0"/>
              <w:marRight w:val="0"/>
              <w:marTop w:val="0"/>
              <w:marBottom w:val="0"/>
              <w:divBdr>
                <w:top w:val="none" w:sz="0" w:space="0" w:color="auto"/>
                <w:left w:val="none" w:sz="0" w:space="0" w:color="auto"/>
                <w:bottom w:val="none" w:sz="0" w:space="0" w:color="auto"/>
                <w:right w:val="none" w:sz="0" w:space="0" w:color="auto"/>
              </w:divBdr>
            </w:div>
            <w:div w:id="1140735058">
              <w:marLeft w:val="0"/>
              <w:marRight w:val="0"/>
              <w:marTop w:val="0"/>
              <w:marBottom w:val="0"/>
              <w:divBdr>
                <w:top w:val="none" w:sz="0" w:space="0" w:color="auto"/>
                <w:left w:val="none" w:sz="0" w:space="0" w:color="auto"/>
                <w:bottom w:val="none" w:sz="0" w:space="0" w:color="auto"/>
                <w:right w:val="none" w:sz="0" w:space="0" w:color="auto"/>
              </w:divBdr>
            </w:div>
            <w:div w:id="64492647">
              <w:marLeft w:val="0"/>
              <w:marRight w:val="0"/>
              <w:marTop w:val="0"/>
              <w:marBottom w:val="0"/>
              <w:divBdr>
                <w:top w:val="none" w:sz="0" w:space="0" w:color="auto"/>
                <w:left w:val="none" w:sz="0" w:space="0" w:color="auto"/>
                <w:bottom w:val="none" w:sz="0" w:space="0" w:color="auto"/>
                <w:right w:val="none" w:sz="0" w:space="0" w:color="auto"/>
              </w:divBdr>
            </w:div>
          </w:divsChild>
        </w:div>
        <w:div w:id="1076169996">
          <w:marLeft w:val="0"/>
          <w:marRight w:val="0"/>
          <w:marTop w:val="0"/>
          <w:marBottom w:val="0"/>
          <w:divBdr>
            <w:top w:val="none" w:sz="0" w:space="0" w:color="auto"/>
            <w:left w:val="none" w:sz="0" w:space="0" w:color="auto"/>
            <w:bottom w:val="none" w:sz="0" w:space="0" w:color="auto"/>
            <w:right w:val="none" w:sz="0" w:space="0" w:color="auto"/>
          </w:divBdr>
          <w:divsChild>
            <w:div w:id="1176991767">
              <w:marLeft w:val="0"/>
              <w:marRight w:val="0"/>
              <w:marTop w:val="0"/>
              <w:marBottom w:val="0"/>
              <w:divBdr>
                <w:top w:val="none" w:sz="0" w:space="0" w:color="auto"/>
                <w:left w:val="none" w:sz="0" w:space="0" w:color="auto"/>
                <w:bottom w:val="none" w:sz="0" w:space="0" w:color="auto"/>
                <w:right w:val="none" w:sz="0" w:space="0" w:color="auto"/>
              </w:divBdr>
            </w:div>
            <w:div w:id="1105350616">
              <w:marLeft w:val="0"/>
              <w:marRight w:val="0"/>
              <w:marTop w:val="0"/>
              <w:marBottom w:val="0"/>
              <w:divBdr>
                <w:top w:val="none" w:sz="0" w:space="0" w:color="auto"/>
                <w:left w:val="none" w:sz="0" w:space="0" w:color="auto"/>
                <w:bottom w:val="none" w:sz="0" w:space="0" w:color="auto"/>
                <w:right w:val="none" w:sz="0" w:space="0" w:color="auto"/>
              </w:divBdr>
            </w:div>
          </w:divsChild>
        </w:div>
        <w:div w:id="1472942856">
          <w:marLeft w:val="0"/>
          <w:marRight w:val="0"/>
          <w:marTop w:val="0"/>
          <w:marBottom w:val="0"/>
          <w:divBdr>
            <w:top w:val="none" w:sz="0" w:space="0" w:color="auto"/>
            <w:left w:val="none" w:sz="0" w:space="0" w:color="auto"/>
            <w:bottom w:val="none" w:sz="0" w:space="0" w:color="auto"/>
            <w:right w:val="none" w:sz="0" w:space="0" w:color="auto"/>
          </w:divBdr>
          <w:divsChild>
            <w:div w:id="288097644">
              <w:marLeft w:val="0"/>
              <w:marRight w:val="0"/>
              <w:marTop w:val="0"/>
              <w:marBottom w:val="0"/>
              <w:divBdr>
                <w:top w:val="none" w:sz="0" w:space="0" w:color="auto"/>
                <w:left w:val="none" w:sz="0" w:space="0" w:color="auto"/>
                <w:bottom w:val="none" w:sz="0" w:space="0" w:color="auto"/>
                <w:right w:val="none" w:sz="0" w:space="0" w:color="auto"/>
              </w:divBdr>
            </w:div>
            <w:div w:id="1484927776">
              <w:marLeft w:val="0"/>
              <w:marRight w:val="0"/>
              <w:marTop w:val="0"/>
              <w:marBottom w:val="0"/>
              <w:divBdr>
                <w:top w:val="none" w:sz="0" w:space="0" w:color="auto"/>
                <w:left w:val="none" w:sz="0" w:space="0" w:color="auto"/>
                <w:bottom w:val="none" w:sz="0" w:space="0" w:color="auto"/>
                <w:right w:val="none" w:sz="0" w:space="0" w:color="auto"/>
              </w:divBdr>
            </w:div>
          </w:divsChild>
        </w:div>
        <w:div w:id="1064521560">
          <w:marLeft w:val="0"/>
          <w:marRight w:val="0"/>
          <w:marTop w:val="0"/>
          <w:marBottom w:val="0"/>
          <w:divBdr>
            <w:top w:val="none" w:sz="0" w:space="0" w:color="auto"/>
            <w:left w:val="none" w:sz="0" w:space="0" w:color="auto"/>
            <w:bottom w:val="none" w:sz="0" w:space="0" w:color="auto"/>
            <w:right w:val="none" w:sz="0" w:space="0" w:color="auto"/>
          </w:divBdr>
          <w:divsChild>
            <w:div w:id="1104885182">
              <w:marLeft w:val="0"/>
              <w:marRight w:val="0"/>
              <w:marTop w:val="0"/>
              <w:marBottom w:val="0"/>
              <w:divBdr>
                <w:top w:val="none" w:sz="0" w:space="0" w:color="auto"/>
                <w:left w:val="none" w:sz="0" w:space="0" w:color="auto"/>
                <w:bottom w:val="none" w:sz="0" w:space="0" w:color="auto"/>
                <w:right w:val="none" w:sz="0" w:space="0" w:color="auto"/>
              </w:divBdr>
            </w:div>
            <w:div w:id="1640459603">
              <w:marLeft w:val="0"/>
              <w:marRight w:val="0"/>
              <w:marTop w:val="0"/>
              <w:marBottom w:val="0"/>
              <w:divBdr>
                <w:top w:val="none" w:sz="0" w:space="0" w:color="auto"/>
                <w:left w:val="none" w:sz="0" w:space="0" w:color="auto"/>
                <w:bottom w:val="none" w:sz="0" w:space="0" w:color="auto"/>
                <w:right w:val="none" w:sz="0" w:space="0" w:color="auto"/>
              </w:divBdr>
            </w:div>
            <w:div w:id="792409209">
              <w:marLeft w:val="0"/>
              <w:marRight w:val="0"/>
              <w:marTop w:val="0"/>
              <w:marBottom w:val="0"/>
              <w:divBdr>
                <w:top w:val="none" w:sz="0" w:space="0" w:color="auto"/>
                <w:left w:val="none" w:sz="0" w:space="0" w:color="auto"/>
                <w:bottom w:val="none" w:sz="0" w:space="0" w:color="auto"/>
                <w:right w:val="none" w:sz="0" w:space="0" w:color="auto"/>
              </w:divBdr>
            </w:div>
            <w:div w:id="81882501">
              <w:marLeft w:val="0"/>
              <w:marRight w:val="0"/>
              <w:marTop w:val="0"/>
              <w:marBottom w:val="0"/>
              <w:divBdr>
                <w:top w:val="none" w:sz="0" w:space="0" w:color="auto"/>
                <w:left w:val="none" w:sz="0" w:space="0" w:color="auto"/>
                <w:bottom w:val="none" w:sz="0" w:space="0" w:color="auto"/>
                <w:right w:val="none" w:sz="0" w:space="0" w:color="auto"/>
              </w:divBdr>
            </w:div>
          </w:divsChild>
        </w:div>
        <w:div w:id="1490054769">
          <w:marLeft w:val="0"/>
          <w:marRight w:val="0"/>
          <w:marTop w:val="0"/>
          <w:marBottom w:val="0"/>
          <w:divBdr>
            <w:top w:val="none" w:sz="0" w:space="0" w:color="auto"/>
            <w:left w:val="none" w:sz="0" w:space="0" w:color="auto"/>
            <w:bottom w:val="none" w:sz="0" w:space="0" w:color="auto"/>
            <w:right w:val="none" w:sz="0" w:space="0" w:color="auto"/>
          </w:divBdr>
          <w:divsChild>
            <w:div w:id="917405047">
              <w:marLeft w:val="0"/>
              <w:marRight w:val="0"/>
              <w:marTop w:val="0"/>
              <w:marBottom w:val="0"/>
              <w:divBdr>
                <w:top w:val="none" w:sz="0" w:space="0" w:color="auto"/>
                <w:left w:val="none" w:sz="0" w:space="0" w:color="auto"/>
                <w:bottom w:val="none" w:sz="0" w:space="0" w:color="auto"/>
                <w:right w:val="none" w:sz="0" w:space="0" w:color="auto"/>
              </w:divBdr>
            </w:div>
          </w:divsChild>
        </w:div>
        <w:div w:id="537275374">
          <w:marLeft w:val="0"/>
          <w:marRight w:val="0"/>
          <w:marTop w:val="0"/>
          <w:marBottom w:val="0"/>
          <w:divBdr>
            <w:top w:val="none" w:sz="0" w:space="0" w:color="auto"/>
            <w:left w:val="none" w:sz="0" w:space="0" w:color="auto"/>
            <w:bottom w:val="none" w:sz="0" w:space="0" w:color="auto"/>
            <w:right w:val="none" w:sz="0" w:space="0" w:color="auto"/>
          </w:divBdr>
          <w:divsChild>
            <w:div w:id="2041273668">
              <w:marLeft w:val="0"/>
              <w:marRight w:val="0"/>
              <w:marTop w:val="0"/>
              <w:marBottom w:val="0"/>
              <w:divBdr>
                <w:top w:val="none" w:sz="0" w:space="0" w:color="auto"/>
                <w:left w:val="none" w:sz="0" w:space="0" w:color="auto"/>
                <w:bottom w:val="none" w:sz="0" w:space="0" w:color="auto"/>
                <w:right w:val="none" w:sz="0" w:space="0" w:color="auto"/>
              </w:divBdr>
            </w:div>
          </w:divsChild>
        </w:div>
        <w:div w:id="1827284722">
          <w:marLeft w:val="0"/>
          <w:marRight w:val="0"/>
          <w:marTop w:val="0"/>
          <w:marBottom w:val="0"/>
          <w:divBdr>
            <w:top w:val="none" w:sz="0" w:space="0" w:color="auto"/>
            <w:left w:val="none" w:sz="0" w:space="0" w:color="auto"/>
            <w:bottom w:val="none" w:sz="0" w:space="0" w:color="auto"/>
            <w:right w:val="none" w:sz="0" w:space="0" w:color="auto"/>
          </w:divBdr>
          <w:divsChild>
            <w:div w:id="1837651051">
              <w:marLeft w:val="0"/>
              <w:marRight w:val="0"/>
              <w:marTop w:val="0"/>
              <w:marBottom w:val="0"/>
              <w:divBdr>
                <w:top w:val="none" w:sz="0" w:space="0" w:color="auto"/>
                <w:left w:val="none" w:sz="0" w:space="0" w:color="auto"/>
                <w:bottom w:val="none" w:sz="0" w:space="0" w:color="auto"/>
                <w:right w:val="none" w:sz="0" w:space="0" w:color="auto"/>
              </w:divBdr>
            </w:div>
            <w:div w:id="587465507">
              <w:marLeft w:val="0"/>
              <w:marRight w:val="0"/>
              <w:marTop w:val="0"/>
              <w:marBottom w:val="0"/>
              <w:divBdr>
                <w:top w:val="none" w:sz="0" w:space="0" w:color="auto"/>
                <w:left w:val="none" w:sz="0" w:space="0" w:color="auto"/>
                <w:bottom w:val="none" w:sz="0" w:space="0" w:color="auto"/>
                <w:right w:val="none" w:sz="0" w:space="0" w:color="auto"/>
              </w:divBdr>
            </w:div>
          </w:divsChild>
        </w:div>
        <w:div w:id="850682130">
          <w:marLeft w:val="0"/>
          <w:marRight w:val="0"/>
          <w:marTop w:val="0"/>
          <w:marBottom w:val="0"/>
          <w:divBdr>
            <w:top w:val="none" w:sz="0" w:space="0" w:color="auto"/>
            <w:left w:val="none" w:sz="0" w:space="0" w:color="auto"/>
            <w:bottom w:val="none" w:sz="0" w:space="0" w:color="auto"/>
            <w:right w:val="none" w:sz="0" w:space="0" w:color="auto"/>
          </w:divBdr>
          <w:divsChild>
            <w:div w:id="667444620">
              <w:marLeft w:val="0"/>
              <w:marRight w:val="0"/>
              <w:marTop w:val="0"/>
              <w:marBottom w:val="0"/>
              <w:divBdr>
                <w:top w:val="none" w:sz="0" w:space="0" w:color="auto"/>
                <w:left w:val="none" w:sz="0" w:space="0" w:color="auto"/>
                <w:bottom w:val="none" w:sz="0" w:space="0" w:color="auto"/>
                <w:right w:val="none" w:sz="0" w:space="0" w:color="auto"/>
              </w:divBdr>
            </w:div>
            <w:div w:id="608858702">
              <w:marLeft w:val="0"/>
              <w:marRight w:val="0"/>
              <w:marTop w:val="0"/>
              <w:marBottom w:val="0"/>
              <w:divBdr>
                <w:top w:val="none" w:sz="0" w:space="0" w:color="auto"/>
                <w:left w:val="none" w:sz="0" w:space="0" w:color="auto"/>
                <w:bottom w:val="none" w:sz="0" w:space="0" w:color="auto"/>
                <w:right w:val="none" w:sz="0" w:space="0" w:color="auto"/>
              </w:divBdr>
            </w:div>
          </w:divsChild>
        </w:div>
        <w:div w:id="652368192">
          <w:marLeft w:val="0"/>
          <w:marRight w:val="0"/>
          <w:marTop w:val="0"/>
          <w:marBottom w:val="0"/>
          <w:divBdr>
            <w:top w:val="none" w:sz="0" w:space="0" w:color="auto"/>
            <w:left w:val="none" w:sz="0" w:space="0" w:color="auto"/>
            <w:bottom w:val="none" w:sz="0" w:space="0" w:color="auto"/>
            <w:right w:val="none" w:sz="0" w:space="0" w:color="auto"/>
          </w:divBdr>
          <w:divsChild>
            <w:div w:id="282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8353">
      <w:bodyDiv w:val="1"/>
      <w:marLeft w:val="0"/>
      <w:marRight w:val="0"/>
      <w:marTop w:val="0"/>
      <w:marBottom w:val="0"/>
      <w:divBdr>
        <w:top w:val="none" w:sz="0" w:space="0" w:color="auto"/>
        <w:left w:val="none" w:sz="0" w:space="0" w:color="auto"/>
        <w:bottom w:val="none" w:sz="0" w:space="0" w:color="auto"/>
        <w:right w:val="none" w:sz="0" w:space="0" w:color="auto"/>
      </w:divBdr>
      <w:divsChild>
        <w:div w:id="397174581">
          <w:marLeft w:val="0"/>
          <w:marRight w:val="0"/>
          <w:marTop w:val="0"/>
          <w:marBottom w:val="0"/>
          <w:divBdr>
            <w:top w:val="none" w:sz="0" w:space="0" w:color="auto"/>
            <w:left w:val="none" w:sz="0" w:space="0" w:color="auto"/>
            <w:bottom w:val="none" w:sz="0" w:space="0" w:color="auto"/>
            <w:right w:val="none" w:sz="0" w:space="0" w:color="auto"/>
          </w:divBdr>
          <w:divsChild>
            <w:div w:id="1930429520">
              <w:marLeft w:val="0"/>
              <w:marRight w:val="0"/>
              <w:marTop w:val="0"/>
              <w:marBottom w:val="0"/>
              <w:divBdr>
                <w:top w:val="none" w:sz="0" w:space="0" w:color="auto"/>
                <w:left w:val="none" w:sz="0" w:space="0" w:color="auto"/>
                <w:bottom w:val="none" w:sz="0" w:space="0" w:color="auto"/>
                <w:right w:val="none" w:sz="0" w:space="0" w:color="auto"/>
              </w:divBdr>
            </w:div>
            <w:div w:id="351348511">
              <w:marLeft w:val="0"/>
              <w:marRight w:val="0"/>
              <w:marTop w:val="0"/>
              <w:marBottom w:val="0"/>
              <w:divBdr>
                <w:top w:val="none" w:sz="0" w:space="0" w:color="auto"/>
                <w:left w:val="none" w:sz="0" w:space="0" w:color="auto"/>
                <w:bottom w:val="none" w:sz="0" w:space="0" w:color="auto"/>
                <w:right w:val="none" w:sz="0" w:space="0" w:color="auto"/>
              </w:divBdr>
            </w:div>
            <w:div w:id="1720595325">
              <w:marLeft w:val="0"/>
              <w:marRight w:val="0"/>
              <w:marTop w:val="0"/>
              <w:marBottom w:val="0"/>
              <w:divBdr>
                <w:top w:val="none" w:sz="0" w:space="0" w:color="auto"/>
                <w:left w:val="none" w:sz="0" w:space="0" w:color="auto"/>
                <w:bottom w:val="none" w:sz="0" w:space="0" w:color="auto"/>
                <w:right w:val="none" w:sz="0" w:space="0" w:color="auto"/>
              </w:divBdr>
            </w:div>
            <w:div w:id="1804423615">
              <w:marLeft w:val="0"/>
              <w:marRight w:val="0"/>
              <w:marTop w:val="0"/>
              <w:marBottom w:val="0"/>
              <w:divBdr>
                <w:top w:val="none" w:sz="0" w:space="0" w:color="auto"/>
                <w:left w:val="none" w:sz="0" w:space="0" w:color="auto"/>
                <w:bottom w:val="none" w:sz="0" w:space="0" w:color="auto"/>
                <w:right w:val="none" w:sz="0" w:space="0" w:color="auto"/>
              </w:divBdr>
            </w:div>
            <w:div w:id="498814277">
              <w:marLeft w:val="0"/>
              <w:marRight w:val="0"/>
              <w:marTop w:val="0"/>
              <w:marBottom w:val="0"/>
              <w:divBdr>
                <w:top w:val="none" w:sz="0" w:space="0" w:color="auto"/>
                <w:left w:val="none" w:sz="0" w:space="0" w:color="auto"/>
                <w:bottom w:val="none" w:sz="0" w:space="0" w:color="auto"/>
                <w:right w:val="none" w:sz="0" w:space="0" w:color="auto"/>
              </w:divBdr>
            </w:div>
            <w:div w:id="1876693121">
              <w:marLeft w:val="0"/>
              <w:marRight w:val="0"/>
              <w:marTop w:val="0"/>
              <w:marBottom w:val="0"/>
              <w:divBdr>
                <w:top w:val="none" w:sz="0" w:space="0" w:color="auto"/>
                <w:left w:val="none" w:sz="0" w:space="0" w:color="auto"/>
                <w:bottom w:val="none" w:sz="0" w:space="0" w:color="auto"/>
                <w:right w:val="none" w:sz="0" w:space="0" w:color="auto"/>
              </w:divBdr>
            </w:div>
            <w:div w:id="2117942634">
              <w:marLeft w:val="0"/>
              <w:marRight w:val="0"/>
              <w:marTop w:val="0"/>
              <w:marBottom w:val="0"/>
              <w:divBdr>
                <w:top w:val="none" w:sz="0" w:space="0" w:color="auto"/>
                <w:left w:val="none" w:sz="0" w:space="0" w:color="auto"/>
                <w:bottom w:val="none" w:sz="0" w:space="0" w:color="auto"/>
                <w:right w:val="none" w:sz="0" w:space="0" w:color="auto"/>
              </w:divBdr>
            </w:div>
            <w:div w:id="819228161">
              <w:marLeft w:val="0"/>
              <w:marRight w:val="0"/>
              <w:marTop w:val="0"/>
              <w:marBottom w:val="0"/>
              <w:divBdr>
                <w:top w:val="none" w:sz="0" w:space="0" w:color="auto"/>
                <w:left w:val="none" w:sz="0" w:space="0" w:color="auto"/>
                <w:bottom w:val="none" w:sz="0" w:space="0" w:color="auto"/>
                <w:right w:val="none" w:sz="0" w:space="0" w:color="auto"/>
              </w:divBdr>
            </w:div>
            <w:div w:id="1170488745">
              <w:marLeft w:val="0"/>
              <w:marRight w:val="0"/>
              <w:marTop w:val="0"/>
              <w:marBottom w:val="0"/>
              <w:divBdr>
                <w:top w:val="none" w:sz="0" w:space="0" w:color="auto"/>
                <w:left w:val="none" w:sz="0" w:space="0" w:color="auto"/>
                <w:bottom w:val="none" w:sz="0" w:space="0" w:color="auto"/>
                <w:right w:val="none" w:sz="0" w:space="0" w:color="auto"/>
              </w:divBdr>
            </w:div>
            <w:div w:id="96408011">
              <w:marLeft w:val="0"/>
              <w:marRight w:val="0"/>
              <w:marTop w:val="0"/>
              <w:marBottom w:val="0"/>
              <w:divBdr>
                <w:top w:val="none" w:sz="0" w:space="0" w:color="auto"/>
                <w:left w:val="none" w:sz="0" w:space="0" w:color="auto"/>
                <w:bottom w:val="none" w:sz="0" w:space="0" w:color="auto"/>
                <w:right w:val="none" w:sz="0" w:space="0" w:color="auto"/>
              </w:divBdr>
            </w:div>
            <w:div w:id="857544465">
              <w:marLeft w:val="0"/>
              <w:marRight w:val="0"/>
              <w:marTop w:val="0"/>
              <w:marBottom w:val="0"/>
              <w:divBdr>
                <w:top w:val="none" w:sz="0" w:space="0" w:color="auto"/>
                <w:left w:val="none" w:sz="0" w:space="0" w:color="auto"/>
                <w:bottom w:val="none" w:sz="0" w:space="0" w:color="auto"/>
                <w:right w:val="none" w:sz="0" w:space="0" w:color="auto"/>
              </w:divBdr>
            </w:div>
            <w:div w:id="1779641920">
              <w:marLeft w:val="0"/>
              <w:marRight w:val="0"/>
              <w:marTop w:val="0"/>
              <w:marBottom w:val="0"/>
              <w:divBdr>
                <w:top w:val="none" w:sz="0" w:space="0" w:color="auto"/>
                <w:left w:val="none" w:sz="0" w:space="0" w:color="auto"/>
                <w:bottom w:val="none" w:sz="0" w:space="0" w:color="auto"/>
                <w:right w:val="none" w:sz="0" w:space="0" w:color="auto"/>
              </w:divBdr>
            </w:div>
            <w:div w:id="1450006965">
              <w:marLeft w:val="0"/>
              <w:marRight w:val="0"/>
              <w:marTop w:val="0"/>
              <w:marBottom w:val="0"/>
              <w:divBdr>
                <w:top w:val="none" w:sz="0" w:space="0" w:color="auto"/>
                <w:left w:val="none" w:sz="0" w:space="0" w:color="auto"/>
                <w:bottom w:val="none" w:sz="0" w:space="0" w:color="auto"/>
                <w:right w:val="none" w:sz="0" w:space="0" w:color="auto"/>
              </w:divBdr>
            </w:div>
          </w:divsChild>
        </w:div>
        <w:div w:id="834609629">
          <w:marLeft w:val="0"/>
          <w:marRight w:val="0"/>
          <w:marTop w:val="0"/>
          <w:marBottom w:val="0"/>
          <w:divBdr>
            <w:top w:val="none" w:sz="0" w:space="0" w:color="auto"/>
            <w:left w:val="none" w:sz="0" w:space="0" w:color="auto"/>
            <w:bottom w:val="none" w:sz="0" w:space="0" w:color="auto"/>
            <w:right w:val="none" w:sz="0" w:space="0" w:color="auto"/>
          </w:divBdr>
          <w:divsChild>
            <w:div w:id="1043674836">
              <w:marLeft w:val="0"/>
              <w:marRight w:val="0"/>
              <w:marTop w:val="0"/>
              <w:marBottom w:val="0"/>
              <w:divBdr>
                <w:top w:val="none" w:sz="0" w:space="0" w:color="auto"/>
                <w:left w:val="none" w:sz="0" w:space="0" w:color="auto"/>
                <w:bottom w:val="none" w:sz="0" w:space="0" w:color="auto"/>
                <w:right w:val="none" w:sz="0" w:space="0" w:color="auto"/>
              </w:divBdr>
            </w:div>
            <w:div w:id="1880509980">
              <w:marLeft w:val="0"/>
              <w:marRight w:val="0"/>
              <w:marTop w:val="0"/>
              <w:marBottom w:val="0"/>
              <w:divBdr>
                <w:top w:val="none" w:sz="0" w:space="0" w:color="auto"/>
                <w:left w:val="none" w:sz="0" w:space="0" w:color="auto"/>
                <w:bottom w:val="none" w:sz="0" w:space="0" w:color="auto"/>
                <w:right w:val="none" w:sz="0" w:space="0" w:color="auto"/>
              </w:divBdr>
            </w:div>
            <w:div w:id="814640090">
              <w:marLeft w:val="0"/>
              <w:marRight w:val="0"/>
              <w:marTop w:val="0"/>
              <w:marBottom w:val="0"/>
              <w:divBdr>
                <w:top w:val="none" w:sz="0" w:space="0" w:color="auto"/>
                <w:left w:val="none" w:sz="0" w:space="0" w:color="auto"/>
                <w:bottom w:val="none" w:sz="0" w:space="0" w:color="auto"/>
                <w:right w:val="none" w:sz="0" w:space="0" w:color="auto"/>
              </w:divBdr>
            </w:div>
            <w:div w:id="725496164">
              <w:marLeft w:val="0"/>
              <w:marRight w:val="0"/>
              <w:marTop w:val="0"/>
              <w:marBottom w:val="0"/>
              <w:divBdr>
                <w:top w:val="none" w:sz="0" w:space="0" w:color="auto"/>
                <w:left w:val="none" w:sz="0" w:space="0" w:color="auto"/>
                <w:bottom w:val="none" w:sz="0" w:space="0" w:color="auto"/>
                <w:right w:val="none" w:sz="0" w:space="0" w:color="auto"/>
              </w:divBdr>
            </w:div>
            <w:div w:id="17209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300">
      <w:bodyDiv w:val="1"/>
      <w:marLeft w:val="0"/>
      <w:marRight w:val="0"/>
      <w:marTop w:val="0"/>
      <w:marBottom w:val="0"/>
      <w:divBdr>
        <w:top w:val="none" w:sz="0" w:space="0" w:color="auto"/>
        <w:left w:val="none" w:sz="0" w:space="0" w:color="auto"/>
        <w:bottom w:val="none" w:sz="0" w:space="0" w:color="auto"/>
        <w:right w:val="none" w:sz="0" w:space="0" w:color="auto"/>
      </w:divBdr>
      <w:divsChild>
        <w:div w:id="400300118">
          <w:marLeft w:val="0"/>
          <w:marRight w:val="0"/>
          <w:marTop w:val="0"/>
          <w:marBottom w:val="0"/>
          <w:divBdr>
            <w:top w:val="none" w:sz="0" w:space="0" w:color="auto"/>
            <w:left w:val="none" w:sz="0" w:space="0" w:color="auto"/>
            <w:bottom w:val="none" w:sz="0" w:space="0" w:color="auto"/>
            <w:right w:val="none" w:sz="0" w:space="0" w:color="auto"/>
          </w:divBdr>
        </w:div>
        <w:div w:id="459109112">
          <w:marLeft w:val="0"/>
          <w:marRight w:val="0"/>
          <w:marTop w:val="0"/>
          <w:marBottom w:val="0"/>
          <w:divBdr>
            <w:top w:val="none" w:sz="0" w:space="0" w:color="auto"/>
            <w:left w:val="none" w:sz="0" w:space="0" w:color="auto"/>
            <w:bottom w:val="none" w:sz="0" w:space="0" w:color="auto"/>
            <w:right w:val="none" w:sz="0" w:space="0" w:color="auto"/>
          </w:divBdr>
        </w:div>
        <w:div w:id="1028292178">
          <w:marLeft w:val="0"/>
          <w:marRight w:val="0"/>
          <w:marTop w:val="0"/>
          <w:marBottom w:val="0"/>
          <w:divBdr>
            <w:top w:val="none" w:sz="0" w:space="0" w:color="auto"/>
            <w:left w:val="none" w:sz="0" w:space="0" w:color="auto"/>
            <w:bottom w:val="none" w:sz="0" w:space="0" w:color="auto"/>
            <w:right w:val="none" w:sz="0" w:space="0" w:color="auto"/>
          </w:divBdr>
        </w:div>
        <w:div w:id="1244680558">
          <w:marLeft w:val="0"/>
          <w:marRight w:val="0"/>
          <w:marTop w:val="0"/>
          <w:marBottom w:val="0"/>
          <w:divBdr>
            <w:top w:val="none" w:sz="0" w:space="0" w:color="auto"/>
            <w:left w:val="none" w:sz="0" w:space="0" w:color="auto"/>
            <w:bottom w:val="none" w:sz="0" w:space="0" w:color="auto"/>
            <w:right w:val="none" w:sz="0" w:space="0" w:color="auto"/>
          </w:divBdr>
        </w:div>
        <w:div w:id="627055480">
          <w:marLeft w:val="0"/>
          <w:marRight w:val="0"/>
          <w:marTop w:val="0"/>
          <w:marBottom w:val="0"/>
          <w:divBdr>
            <w:top w:val="none" w:sz="0" w:space="0" w:color="auto"/>
            <w:left w:val="none" w:sz="0" w:space="0" w:color="auto"/>
            <w:bottom w:val="none" w:sz="0" w:space="0" w:color="auto"/>
            <w:right w:val="none" w:sz="0" w:space="0" w:color="auto"/>
          </w:divBdr>
        </w:div>
        <w:div w:id="1266690732">
          <w:marLeft w:val="0"/>
          <w:marRight w:val="0"/>
          <w:marTop w:val="0"/>
          <w:marBottom w:val="0"/>
          <w:divBdr>
            <w:top w:val="none" w:sz="0" w:space="0" w:color="auto"/>
            <w:left w:val="none" w:sz="0" w:space="0" w:color="auto"/>
            <w:bottom w:val="none" w:sz="0" w:space="0" w:color="auto"/>
            <w:right w:val="none" w:sz="0" w:space="0" w:color="auto"/>
          </w:divBdr>
        </w:div>
        <w:div w:id="541091848">
          <w:marLeft w:val="0"/>
          <w:marRight w:val="0"/>
          <w:marTop w:val="0"/>
          <w:marBottom w:val="0"/>
          <w:divBdr>
            <w:top w:val="none" w:sz="0" w:space="0" w:color="auto"/>
            <w:left w:val="none" w:sz="0" w:space="0" w:color="auto"/>
            <w:bottom w:val="none" w:sz="0" w:space="0" w:color="auto"/>
            <w:right w:val="none" w:sz="0" w:space="0" w:color="auto"/>
          </w:divBdr>
        </w:div>
        <w:div w:id="817069475">
          <w:marLeft w:val="0"/>
          <w:marRight w:val="0"/>
          <w:marTop w:val="0"/>
          <w:marBottom w:val="0"/>
          <w:divBdr>
            <w:top w:val="none" w:sz="0" w:space="0" w:color="auto"/>
            <w:left w:val="none" w:sz="0" w:space="0" w:color="auto"/>
            <w:bottom w:val="none" w:sz="0" w:space="0" w:color="auto"/>
            <w:right w:val="none" w:sz="0" w:space="0" w:color="auto"/>
          </w:divBdr>
        </w:div>
        <w:div w:id="853572156">
          <w:marLeft w:val="0"/>
          <w:marRight w:val="0"/>
          <w:marTop w:val="0"/>
          <w:marBottom w:val="0"/>
          <w:divBdr>
            <w:top w:val="none" w:sz="0" w:space="0" w:color="auto"/>
            <w:left w:val="none" w:sz="0" w:space="0" w:color="auto"/>
            <w:bottom w:val="none" w:sz="0" w:space="0" w:color="auto"/>
            <w:right w:val="none" w:sz="0" w:space="0" w:color="auto"/>
          </w:divBdr>
        </w:div>
        <w:div w:id="2100562906">
          <w:marLeft w:val="0"/>
          <w:marRight w:val="0"/>
          <w:marTop w:val="0"/>
          <w:marBottom w:val="0"/>
          <w:divBdr>
            <w:top w:val="none" w:sz="0" w:space="0" w:color="auto"/>
            <w:left w:val="none" w:sz="0" w:space="0" w:color="auto"/>
            <w:bottom w:val="none" w:sz="0" w:space="0" w:color="auto"/>
            <w:right w:val="none" w:sz="0" w:space="0" w:color="auto"/>
          </w:divBdr>
        </w:div>
        <w:div w:id="1191407545">
          <w:marLeft w:val="0"/>
          <w:marRight w:val="0"/>
          <w:marTop w:val="0"/>
          <w:marBottom w:val="0"/>
          <w:divBdr>
            <w:top w:val="none" w:sz="0" w:space="0" w:color="auto"/>
            <w:left w:val="none" w:sz="0" w:space="0" w:color="auto"/>
            <w:bottom w:val="none" w:sz="0" w:space="0" w:color="auto"/>
            <w:right w:val="none" w:sz="0" w:space="0" w:color="auto"/>
          </w:divBdr>
        </w:div>
      </w:divsChild>
    </w:div>
    <w:div w:id="1434353446">
      <w:bodyDiv w:val="1"/>
      <w:marLeft w:val="0"/>
      <w:marRight w:val="0"/>
      <w:marTop w:val="0"/>
      <w:marBottom w:val="0"/>
      <w:divBdr>
        <w:top w:val="none" w:sz="0" w:space="0" w:color="auto"/>
        <w:left w:val="none" w:sz="0" w:space="0" w:color="auto"/>
        <w:bottom w:val="none" w:sz="0" w:space="0" w:color="auto"/>
        <w:right w:val="none" w:sz="0" w:space="0" w:color="auto"/>
      </w:divBdr>
      <w:divsChild>
        <w:div w:id="1050037771">
          <w:marLeft w:val="0"/>
          <w:marRight w:val="0"/>
          <w:marTop w:val="0"/>
          <w:marBottom w:val="0"/>
          <w:divBdr>
            <w:top w:val="none" w:sz="0" w:space="0" w:color="auto"/>
            <w:left w:val="none" w:sz="0" w:space="0" w:color="auto"/>
            <w:bottom w:val="none" w:sz="0" w:space="0" w:color="auto"/>
            <w:right w:val="none" w:sz="0" w:space="0" w:color="auto"/>
          </w:divBdr>
        </w:div>
        <w:div w:id="216400595">
          <w:marLeft w:val="0"/>
          <w:marRight w:val="0"/>
          <w:marTop w:val="0"/>
          <w:marBottom w:val="0"/>
          <w:divBdr>
            <w:top w:val="none" w:sz="0" w:space="0" w:color="auto"/>
            <w:left w:val="none" w:sz="0" w:space="0" w:color="auto"/>
            <w:bottom w:val="none" w:sz="0" w:space="0" w:color="auto"/>
            <w:right w:val="none" w:sz="0" w:space="0" w:color="auto"/>
          </w:divBdr>
        </w:div>
        <w:div w:id="1354919862">
          <w:marLeft w:val="0"/>
          <w:marRight w:val="0"/>
          <w:marTop w:val="0"/>
          <w:marBottom w:val="0"/>
          <w:divBdr>
            <w:top w:val="none" w:sz="0" w:space="0" w:color="auto"/>
            <w:left w:val="none" w:sz="0" w:space="0" w:color="auto"/>
            <w:bottom w:val="none" w:sz="0" w:space="0" w:color="auto"/>
            <w:right w:val="none" w:sz="0" w:space="0" w:color="auto"/>
          </w:divBdr>
        </w:div>
        <w:div w:id="945430721">
          <w:marLeft w:val="0"/>
          <w:marRight w:val="0"/>
          <w:marTop w:val="0"/>
          <w:marBottom w:val="0"/>
          <w:divBdr>
            <w:top w:val="none" w:sz="0" w:space="0" w:color="auto"/>
            <w:left w:val="none" w:sz="0" w:space="0" w:color="auto"/>
            <w:bottom w:val="none" w:sz="0" w:space="0" w:color="auto"/>
            <w:right w:val="none" w:sz="0" w:space="0" w:color="auto"/>
          </w:divBdr>
        </w:div>
        <w:div w:id="812723763">
          <w:marLeft w:val="0"/>
          <w:marRight w:val="0"/>
          <w:marTop w:val="0"/>
          <w:marBottom w:val="0"/>
          <w:divBdr>
            <w:top w:val="none" w:sz="0" w:space="0" w:color="auto"/>
            <w:left w:val="none" w:sz="0" w:space="0" w:color="auto"/>
            <w:bottom w:val="none" w:sz="0" w:space="0" w:color="auto"/>
            <w:right w:val="none" w:sz="0" w:space="0" w:color="auto"/>
          </w:divBdr>
        </w:div>
        <w:div w:id="1042024280">
          <w:marLeft w:val="0"/>
          <w:marRight w:val="0"/>
          <w:marTop w:val="0"/>
          <w:marBottom w:val="0"/>
          <w:divBdr>
            <w:top w:val="none" w:sz="0" w:space="0" w:color="auto"/>
            <w:left w:val="none" w:sz="0" w:space="0" w:color="auto"/>
            <w:bottom w:val="none" w:sz="0" w:space="0" w:color="auto"/>
            <w:right w:val="none" w:sz="0" w:space="0" w:color="auto"/>
          </w:divBdr>
          <w:divsChild>
            <w:div w:id="2072380654">
              <w:marLeft w:val="0"/>
              <w:marRight w:val="0"/>
              <w:marTop w:val="0"/>
              <w:marBottom w:val="0"/>
              <w:divBdr>
                <w:top w:val="none" w:sz="0" w:space="0" w:color="auto"/>
                <w:left w:val="none" w:sz="0" w:space="0" w:color="auto"/>
                <w:bottom w:val="none" w:sz="0" w:space="0" w:color="auto"/>
                <w:right w:val="none" w:sz="0" w:space="0" w:color="auto"/>
              </w:divBdr>
            </w:div>
            <w:div w:id="839000769">
              <w:marLeft w:val="0"/>
              <w:marRight w:val="0"/>
              <w:marTop w:val="0"/>
              <w:marBottom w:val="0"/>
              <w:divBdr>
                <w:top w:val="none" w:sz="0" w:space="0" w:color="auto"/>
                <w:left w:val="none" w:sz="0" w:space="0" w:color="auto"/>
                <w:bottom w:val="none" w:sz="0" w:space="0" w:color="auto"/>
                <w:right w:val="none" w:sz="0" w:space="0" w:color="auto"/>
              </w:divBdr>
            </w:div>
            <w:div w:id="1132862884">
              <w:marLeft w:val="0"/>
              <w:marRight w:val="0"/>
              <w:marTop w:val="0"/>
              <w:marBottom w:val="0"/>
              <w:divBdr>
                <w:top w:val="none" w:sz="0" w:space="0" w:color="auto"/>
                <w:left w:val="none" w:sz="0" w:space="0" w:color="auto"/>
                <w:bottom w:val="none" w:sz="0" w:space="0" w:color="auto"/>
                <w:right w:val="none" w:sz="0" w:space="0" w:color="auto"/>
              </w:divBdr>
            </w:div>
          </w:divsChild>
        </w:div>
        <w:div w:id="1671912365">
          <w:marLeft w:val="0"/>
          <w:marRight w:val="0"/>
          <w:marTop w:val="0"/>
          <w:marBottom w:val="0"/>
          <w:divBdr>
            <w:top w:val="none" w:sz="0" w:space="0" w:color="auto"/>
            <w:left w:val="none" w:sz="0" w:space="0" w:color="auto"/>
            <w:bottom w:val="none" w:sz="0" w:space="0" w:color="auto"/>
            <w:right w:val="none" w:sz="0" w:space="0" w:color="auto"/>
          </w:divBdr>
          <w:divsChild>
            <w:div w:id="1224944098">
              <w:marLeft w:val="0"/>
              <w:marRight w:val="0"/>
              <w:marTop w:val="0"/>
              <w:marBottom w:val="0"/>
              <w:divBdr>
                <w:top w:val="none" w:sz="0" w:space="0" w:color="auto"/>
                <w:left w:val="none" w:sz="0" w:space="0" w:color="auto"/>
                <w:bottom w:val="none" w:sz="0" w:space="0" w:color="auto"/>
                <w:right w:val="none" w:sz="0" w:space="0" w:color="auto"/>
              </w:divBdr>
            </w:div>
          </w:divsChild>
        </w:div>
        <w:div w:id="1779061705">
          <w:marLeft w:val="0"/>
          <w:marRight w:val="0"/>
          <w:marTop w:val="0"/>
          <w:marBottom w:val="0"/>
          <w:divBdr>
            <w:top w:val="none" w:sz="0" w:space="0" w:color="auto"/>
            <w:left w:val="none" w:sz="0" w:space="0" w:color="auto"/>
            <w:bottom w:val="none" w:sz="0" w:space="0" w:color="auto"/>
            <w:right w:val="none" w:sz="0" w:space="0" w:color="auto"/>
          </w:divBdr>
          <w:divsChild>
            <w:div w:id="1905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299">
      <w:bodyDiv w:val="1"/>
      <w:marLeft w:val="0"/>
      <w:marRight w:val="0"/>
      <w:marTop w:val="0"/>
      <w:marBottom w:val="0"/>
      <w:divBdr>
        <w:top w:val="none" w:sz="0" w:space="0" w:color="auto"/>
        <w:left w:val="none" w:sz="0" w:space="0" w:color="auto"/>
        <w:bottom w:val="none" w:sz="0" w:space="0" w:color="auto"/>
        <w:right w:val="none" w:sz="0" w:space="0" w:color="auto"/>
      </w:divBdr>
      <w:divsChild>
        <w:div w:id="909003868">
          <w:marLeft w:val="0"/>
          <w:marRight w:val="0"/>
          <w:marTop w:val="0"/>
          <w:marBottom w:val="0"/>
          <w:divBdr>
            <w:top w:val="none" w:sz="0" w:space="0" w:color="auto"/>
            <w:left w:val="none" w:sz="0" w:space="0" w:color="auto"/>
            <w:bottom w:val="none" w:sz="0" w:space="0" w:color="auto"/>
            <w:right w:val="none" w:sz="0" w:space="0" w:color="auto"/>
          </w:divBdr>
        </w:div>
        <w:div w:id="1925914375">
          <w:marLeft w:val="0"/>
          <w:marRight w:val="0"/>
          <w:marTop w:val="0"/>
          <w:marBottom w:val="0"/>
          <w:divBdr>
            <w:top w:val="none" w:sz="0" w:space="0" w:color="auto"/>
            <w:left w:val="none" w:sz="0" w:space="0" w:color="auto"/>
            <w:bottom w:val="none" w:sz="0" w:space="0" w:color="auto"/>
            <w:right w:val="none" w:sz="0" w:space="0" w:color="auto"/>
          </w:divBdr>
        </w:div>
        <w:div w:id="1446272390">
          <w:marLeft w:val="0"/>
          <w:marRight w:val="0"/>
          <w:marTop w:val="0"/>
          <w:marBottom w:val="0"/>
          <w:divBdr>
            <w:top w:val="none" w:sz="0" w:space="0" w:color="auto"/>
            <w:left w:val="none" w:sz="0" w:space="0" w:color="auto"/>
            <w:bottom w:val="none" w:sz="0" w:space="0" w:color="auto"/>
            <w:right w:val="none" w:sz="0" w:space="0" w:color="auto"/>
          </w:divBdr>
        </w:div>
        <w:div w:id="339897680">
          <w:marLeft w:val="0"/>
          <w:marRight w:val="0"/>
          <w:marTop w:val="0"/>
          <w:marBottom w:val="0"/>
          <w:divBdr>
            <w:top w:val="none" w:sz="0" w:space="0" w:color="auto"/>
            <w:left w:val="none" w:sz="0" w:space="0" w:color="auto"/>
            <w:bottom w:val="none" w:sz="0" w:space="0" w:color="auto"/>
            <w:right w:val="none" w:sz="0" w:space="0" w:color="auto"/>
          </w:divBdr>
        </w:div>
        <w:div w:id="1062951076">
          <w:marLeft w:val="0"/>
          <w:marRight w:val="0"/>
          <w:marTop w:val="0"/>
          <w:marBottom w:val="0"/>
          <w:divBdr>
            <w:top w:val="none" w:sz="0" w:space="0" w:color="auto"/>
            <w:left w:val="none" w:sz="0" w:space="0" w:color="auto"/>
            <w:bottom w:val="none" w:sz="0" w:space="0" w:color="auto"/>
            <w:right w:val="none" w:sz="0" w:space="0" w:color="auto"/>
          </w:divBdr>
        </w:div>
        <w:div w:id="1057240294">
          <w:marLeft w:val="0"/>
          <w:marRight w:val="0"/>
          <w:marTop w:val="0"/>
          <w:marBottom w:val="0"/>
          <w:divBdr>
            <w:top w:val="none" w:sz="0" w:space="0" w:color="auto"/>
            <w:left w:val="none" w:sz="0" w:space="0" w:color="auto"/>
            <w:bottom w:val="none" w:sz="0" w:space="0" w:color="auto"/>
            <w:right w:val="none" w:sz="0" w:space="0" w:color="auto"/>
          </w:divBdr>
        </w:div>
        <w:div w:id="1685204306">
          <w:marLeft w:val="0"/>
          <w:marRight w:val="0"/>
          <w:marTop w:val="0"/>
          <w:marBottom w:val="0"/>
          <w:divBdr>
            <w:top w:val="none" w:sz="0" w:space="0" w:color="auto"/>
            <w:left w:val="none" w:sz="0" w:space="0" w:color="auto"/>
            <w:bottom w:val="none" w:sz="0" w:space="0" w:color="auto"/>
            <w:right w:val="none" w:sz="0" w:space="0" w:color="auto"/>
          </w:divBdr>
        </w:div>
        <w:div w:id="1231773411">
          <w:marLeft w:val="0"/>
          <w:marRight w:val="0"/>
          <w:marTop w:val="0"/>
          <w:marBottom w:val="0"/>
          <w:divBdr>
            <w:top w:val="none" w:sz="0" w:space="0" w:color="auto"/>
            <w:left w:val="none" w:sz="0" w:space="0" w:color="auto"/>
            <w:bottom w:val="none" w:sz="0" w:space="0" w:color="auto"/>
            <w:right w:val="none" w:sz="0" w:space="0" w:color="auto"/>
          </w:divBdr>
        </w:div>
        <w:div w:id="1948077751">
          <w:marLeft w:val="0"/>
          <w:marRight w:val="0"/>
          <w:marTop w:val="0"/>
          <w:marBottom w:val="0"/>
          <w:divBdr>
            <w:top w:val="none" w:sz="0" w:space="0" w:color="auto"/>
            <w:left w:val="none" w:sz="0" w:space="0" w:color="auto"/>
            <w:bottom w:val="none" w:sz="0" w:space="0" w:color="auto"/>
            <w:right w:val="none" w:sz="0" w:space="0" w:color="auto"/>
          </w:divBdr>
        </w:div>
      </w:divsChild>
    </w:div>
    <w:div w:id="1631472184">
      <w:bodyDiv w:val="1"/>
      <w:marLeft w:val="0"/>
      <w:marRight w:val="0"/>
      <w:marTop w:val="0"/>
      <w:marBottom w:val="0"/>
      <w:divBdr>
        <w:top w:val="none" w:sz="0" w:space="0" w:color="auto"/>
        <w:left w:val="none" w:sz="0" w:space="0" w:color="auto"/>
        <w:bottom w:val="none" w:sz="0" w:space="0" w:color="auto"/>
        <w:right w:val="none" w:sz="0" w:space="0" w:color="auto"/>
      </w:divBdr>
      <w:divsChild>
        <w:div w:id="144664939">
          <w:marLeft w:val="0"/>
          <w:marRight w:val="0"/>
          <w:marTop w:val="0"/>
          <w:marBottom w:val="0"/>
          <w:divBdr>
            <w:top w:val="none" w:sz="0" w:space="0" w:color="auto"/>
            <w:left w:val="none" w:sz="0" w:space="0" w:color="auto"/>
            <w:bottom w:val="none" w:sz="0" w:space="0" w:color="auto"/>
            <w:right w:val="none" w:sz="0" w:space="0" w:color="auto"/>
          </w:divBdr>
        </w:div>
        <w:div w:id="1450011551">
          <w:marLeft w:val="0"/>
          <w:marRight w:val="0"/>
          <w:marTop w:val="0"/>
          <w:marBottom w:val="0"/>
          <w:divBdr>
            <w:top w:val="none" w:sz="0" w:space="0" w:color="auto"/>
            <w:left w:val="none" w:sz="0" w:space="0" w:color="auto"/>
            <w:bottom w:val="none" w:sz="0" w:space="0" w:color="auto"/>
            <w:right w:val="none" w:sz="0" w:space="0" w:color="auto"/>
          </w:divBdr>
        </w:div>
        <w:div w:id="1452673414">
          <w:marLeft w:val="0"/>
          <w:marRight w:val="0"/>
          <w:marTop w:val="0"/>
          <w:marBottom w:val="0"/>
          <w:divBdr>
            <w:top w:val="none" w:sz="0" w:space="0" w:color="auto"/>
            <w:left w:val="none" w:sz="0" w:space="0" w:color="auto"/>
            <w:bottom w:val="none" w:sz="0" w:space="0" w:color="auto"/>
            <w:right w:val="none" w:sz="0" w:space="0" w:color="auto"/>
          </w:divBdr>
        </w:div>
        <w:div w:id="1619752343">
          <w:marLeft w:val="0"/>
          <w:marRight w:val="0"/>
          <w:marTop w:val="0"/>
          <w:marBottom w:val="0"/>
          <w:divBdr>
            <w:top w:val="none" w:sz="0" w:space="0" w:color="auto"/>
            <w:left w:val="none" w:sz="0" w:space="0" w:color="auto"/>
            <w:bottom w:val="none" w:sz="0" w:space="0" w:color="auto"/>
            <w:right w:val="none" w:sz="0" w:space="0" w:color="auto"/>
          </w:divBdr>
        </w:div>
        <w:div w:id="1324313454">
          <w:marLeft w:val="0"/>
          <w:marRight w:val="0"/>
          <w:marTop w:val="0"/>
          <w:marBottom w:val="0"/>
          <w:divBdr>
            <w:top w:val="none" w:sz="0" w:space="0" w:color="auto"/>
            <w:left w:val="none" w:sz="0" w:space="0" w:color="auto"/>
            <w:bottom w:val="none" w:sz="0" w:space="0" w:color="auto"/>
            <w:right w:val="none" w:sz="0" w:space="0" w:color="auto"/>
          </w:divBdr>
        </w:div>
        <w:div w:id="250628344">
          <w:marLeft w:val="0"/>
          <w:marRight w:val="0"/>
          <w:marTop w:val="0"/>
          <w:marBottom w:val="0"/>
          <w:divBdr>
            <w:top w:val="none" w:sz="0" w:space="0" w:color="auto"/>
            <w:left w:val="none" w:sz="0" w:space="0" w:color="auto"/>
            <w:bottom w:val="none" w:sz="0" w:space="0" w:color="auto"/>
            <w:right w:val="none" w:sz="0" w:space="0" w:color="auto"/>
          </w:divBdr>
        </w:div>
      </w:divsChild>
    </w:div>
    <w:div w:id="17173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ED84-E0D2-43D6-9A18-B50E8E4E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13655</Characters>
  <Application>Microsoft Office Word</Application>
  <DocSecurity>0</DocSecurity>
  <Lines>220</Lines>
  <Paragraphs>91</Paragraphs>
  <ScaleCrop>false</ScaleCrop>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Kallio</dc:creator>
  <cp:keywords/>
  <dc:description/>
  <cp:lastModifiedBy>Mirka Kallio</cp:lastModifiedBy>
  <cp:revision>2</cp:revision>
  <cp:lastPrinted>2023-01-02T11:24:00Z</cp:lastPrinted>
  <dcterms:created xsi:type="dcterms:W3CDTF">2023-11-27T11:17:00Z</dcterms:created>
  <dcterms:modified xsi:type="dcterms:W3CDTF">2023-11-27T11:17:00Z</dcterms:modified>
</cp:coreProperties>
</file>